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C00" w:rsidRDefault="00FA5C6C" w:rsidP="007A3C00">
      <w:pPr>
        <w:spacing w:line="500" w:lineRule="exact"/>
        <w:ind w:firstLineChars="650" w:firstLine="1365"/>
        <w:jc w:val="left"/>
        <w:rPr>
          <w:rFonts w:ascii="黑体" w:eastAsia="黑体" w:hAnsi="黑体"/>
          <w:sz w:val="32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-451485</wp:posOffset>
            </wp:positionV>
            <wp:extent cx="800100" cy="74041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A3C00">
        <w:rPr>
          <w:rFonts w:ascii="黑体" w:eastAsia="黑体" w:hAnsi="黑体" w:hint="eastAsia"/>
          <w:sz w:val="32"/>
          <w:szCs w:val="28"/>
        </w:rPr>
        <w:t>国内一流 国际先进</w:t>
      </w: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Pr="001C4962" w:rsidRDefault="007A3C00" w:rsidP="007A3C00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1C4962">
        <w:rPr>
          <w:rFonts w:ascii="黑体" w:eastAsia="黑体" w:hAnsi="黑体" w:hint="eastAsia"/>
          <w:sz w:val="44"/>
          <w:szCs w:val="44"/>
        </w:rPr>
        <w:t>《</w:t>
      </w:r>
      <w:r w:rsidR="00A86C82" w:rsidRPr="00A86C82">
        <w:rPr>
          <w:rFonts w:ascii="黑体" w:eastAsia="黑体" w:hAnsi="黑体" w:hint="eastAsia"/>
          <w:sz w:val="44"/>
          <w:szCs w:val="44"/>
        </w:rPr>
        <w:t>汽车</w:t>
      </w:r>
      <w:r w:rsidR="004829B9">
        <w:rPr>
          <w:rFonts w:ascii="黑体" w:eastAsia="黑体" w:hAnsi="黑体" w:hint="eastAsia"/>
          <w:sz w:val="44"/>
          <w:szCs w:val="44"/>
        </w:rPr>
        <w:t>发动机</w:t>
      </w:r>
      <w:r w:rsidR="004829B9">
        <w:rPr>
          <w:rFonts w:ascii="黑体" w:eastAsia="黑体" w:hAnsi="黑体"/>
          <w:sz w:val="44"/>
          <w:szCs w:val="44"/>
        </w:rPr>
        <w:t>冷却</w:t>
      </w:r>
      <w:r w:rsidR="00A86C82" w:rsidRPr="00A86C82">
        <w:rPr>
          <w:rFonts w:ascii="黑体" w:eastAsia="黑体" w:hAnsi="黑体" w:hint="eastAsia"/>
          <w:sz w:val="44"/>
          <w:szCs w:val="44"/>
        </w:rPr>
        <w:t>用橡胶软管</w:t>
      </w:r>
      <w:r w:rsidRPr="001C4962">
        <w:rPr>
          <w:rFonts w:ascii="黑体" w:eastAsia="黑体" w:hAnsi="黑体" w:hint="eastAsia"/>
          <w:sz w:val="44"/>
          <w:szCs w:val="44"/>
        </w:rPr>
        <w:t>》</w:t>
      </w:r>
    </w:p>
    <w:p w:rsidR="007A3C00" w:rsidRPr="001C4962" w:rsidRDefault="007A3C00" w:rsidP="007A3C00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</w:p>
    <w:p w:rsidR="007A3C00" w:rsidRPr="001C4962" w:rsidRDefault="007A3C00" w:rsidP="007A3C00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</w:p>
    <w:p w:rsidR="007A3C00" w:rsidRPr="001C4962" w:rsidRDefault="007A3C00" w:rsidP="007A3C00">
      <w:pPr>
        <w:spacing w:line="500" w:lineRule="exact"/>
        <w:jc w:val="center"/>
        <w:rPr>
          <w:rFonts w:ascii="黑体" w:eastAsia="黑体" w:hAnsi="黑体"/>
          <w:sz w:val="44"/>
          <w:szCs w:val="44"/>
        </w:rPr>
      </w:pPr>
      <w:r w:rsidRPr="001C4962">
        <w:rPr>
          <w:rFonts w:ascii="黑体" w:eastAsia="黑体" w:hAnsi="黑体" w:hint="eastAsia"/>
          <w:sz w:val="44"/>
          <w:szCs w:val="44"/>
        </w:rPr>
        <w:t>“浙江制造”标准编制说明</w:t>
      </w: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D706A6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t>（</w:t>
      </w:r>
      <w:r w:rsidR="00344B9E">
        <w:rPr>
          <w:rFonts w:ascii="黑体" w:eastAsia="黑体" w:hAnsi="黑体" w:hint="eastAsia"/>
          <w:sz w:val="32"/>
          <w:szCs w:val="28"/>
        </w:rPr>
        <w:t>征求意见稿</w:t>
      </w:r>
      <w:r w:rsidR="007A3C00">
        <w:rPr>
          <w:rFonts w:ascii="黑体" w:eastAsia="黑体" w:hAnsi="黑体" w:hint="eastAsia"/>
          <w:sz w:val="32"/>
          <w:szCs w:val="28"/>
        </w:rPr>
        <w:t>）</w:t>
      </w: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</w:p>
    <w:p w:rsidR="007A3C00" w:rsidRDefault="007A3C00" w:rsidP="007A3C00">
      <w:pPr>
        <w:spacing w:line="500" w:lineRule="exact"/>
        <w:jc w:val="center"/>
        <w:rPr>
          <w:rFonts w:ascii="黑体" w:eastAsia="黑体" w:hAnsi="黑体"/>
          <w:sz w:val="44"/>
          <w:szCs w:val="44"/>
        </w:rPr>
        <w:sectPr w:rsidR="007A3C00" w:rsidSect="008D7DFC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800" w:bottom="779" w:left="1800" w:header="227" w:footer="227" w:gutter="0"/>
          <w:cols w:space="720"/>
          <w:formProt w:val="0"/>
          <w:titlePg/>
          <w:docGrid w:type="lines" w:linePitch="312"/>
        </w:sectPr>
      </w:pPr>
    </w:p>
    <w:p w:rsidR="000B1EBB" w:rsidRPr="00135888" w:rsidRDefault="007A0341" w:rsidP="007A3C00">
      <w:pPr>
        <w:spacing w:line="500" w:lineRule="exact"/>
        <w:jc w:val="center"/>
        <w:rPr>
          <w:rFonts w:ascii="黑体" w:eastAsia="黑体" w:hAnsi="黑体"/>
          <w:sz w:val="32"/>
          <w:szCs w:val="28"/>
        </w:rPr>
      </w:pPr>
      <w:r w:rsidRPr="007A0341">
        <w:rPr>
          <w:rFonts w:ascii="黑体" w:eastAsia="黑体" w:hAnsi="黑体" w:cs="宋体" w:hint="eastAsia"/>
          <w:color w:val="333333"/>
          <w:sz w:val="32"/>
          <w:szCs w:val="32"/>
        </w:rPr>
        <w:lastRenderedPageBreak/>
        <w:t>《</w:t>
      </w:r>
      <w:r w:rsidR="002D7C89">
        <w:rPr>
          <w:rFonts w:hint="eastAsia"/>
          <w:b/>
          <w:sz w:val="32"/>
          <w:szCs w:val="32"/>
        </w:rPr>
        <w:t>汽车</w:t>
      </w:r>
      <w:r w:rsidR="004829B9">
        <w:rPr>
          <w:rFonts w:hint="eastAsia"/>
          <w:b/>
          <w:sz w:val="32"/>
          <w:szCs w:val="32"/>
        </w:rPr>
        <w:t>发动机冷却</w:t>
      </w:r>
      <w:r w:rsidR="002D7C89">
        <w:rPr>
          <w:rFonts w:hint="eastAsia"/>
          <w:b/>
          <w:sz w:val="32"/>
          <w:szCs w:val="32"/>
        </w:rPr>
        <w:t>用橡胶软管</w:t>
      </w:r>
      <w:r w:rsidRPr="007A0341">
        <w:rPr>
          <w:rFonts w:ascii="黑体" w:eastAsia="黑体" w:hAnsi="黑体" w:cs="宋体" w:hint="eastAsia"/>
          <w:color w:val="333333"/>
          <w:sz w:val="32"/>
          <w:szCs w:val="32"/>
        </w:rPr>
        <w:t>》</w:t>
      </w:r>
      <w:r w:rsidR="00135888" w:rsidRPr="00135888">
        <w:rPr>
          <w:rFonts w:ascii="黑体" w:eastAsia="黑体" w:hAnsi="黑体" w:hint="eastAsia"/>
          <w:sz w:val="32"/>
          <w:szCs w:val="28"/>
        </w:rPr>
        <w:t>“浙江制造”</w:t>
      </w:r>
      <w:r w:rsidR="000B1EBB" w:rsidRPr="00135888">
        <w:rPr>
          <w:rFonts w:ascii="黑体" w:eastAsia="黑体" w:hAnsi="黑体" w:hint="eastAsia"/>
          <w:sz w:val="32"/>
          <w:szCs w:val="28"/>
        </w:rPr>
        <w:t>标准编制说明</w:t>
      </w:r>
    </w:p>
    <w:p w:rsidR="00D6572B" w:rsidRPr="006E60C0" w:rsidRDefault="000B1EB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6E60C0">
        <w:rPr>
          <w:rFonts w:hAnsi="黑体" w:hint="eastAsia"/>
          <w:sz w:val="24"/>
          <w:szCs w:val="24"/>
        </w:rPr>
        <w:t xml:space="preserve">1  </w:t>
      </w:r>
      <w:r w:rsidR="00D6572B" w:rsidRPr="006E60C0">
        <w:rPr>
          <w:rFonts w:hAnsi="黑体" w:hint="eastAsia"/>
          <w:sz w:val="24"/>
          <w:szCs w:val="24"/>
        </w:rPr>
        <w:t>项目背景</w:t>
      </w:r>
    </w:p>
    <w:p w:rsidR="00B021EE" w:rsidRPr="004454D4" w:rsidRDefault="00B021EE" w:rsidP="00B021E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4454D4">
        <w:rPr>
          <w:rFonts w:ascii="仿宋" w:eastAsia="仿宋" w:hAnsi="仿宋" w:hint="eastAsia"/>
          <w:bCs/>
          <w:sz w:val="24"/>
        </w:rPr>
        <w:t>汽车发动机的冷却系统为强制循环水冷系，即用水泵提高冷却液的压力，强制冷却液在发动机中循环流动。冷却系统主要由水泵、散热器、冷却风扇、补偿水箱、节温器、发动机机体和气缸盖中的水套以及附属装置等组成。</w:t>
      </w:r>
    </w:p>
    <w:p w:rsidR="00B021EE" w:rsidRPr="004454D4" w:rsidRDefault="00B021EE" w:rsidP="00B021E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4454D4">
        <w:rPr>
          <w:rFonts w:ascii="仿宋" w:eastAsia="仿宋" w:hAnsi="仿宋" w:hint="eastAsia"/>
          <w:bCs/>
          <w:sz w:val="24"/>
        </w:rPr>
        <w:t>在冷却系统中，其实有两个散热循环：一个是冷却发动机的主循环，另一个是车内取暖循环。这两个循环都以发动机为中心，使用同一冷却液。</w:t>
      </w:r>
    </w:p>
    <w:p w:rsidR="00B021EE" w:rsidRPr="004454D4" w:rsidRDefault="00B021EE" w:rsidP="00B021EE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4454D4">
        <w:rPr>
          <w:rFonts w:ascii="仿宋" w:eastAsia="仿宋" w:hAnsi="仿宋" w:hint="eastAsia"/>
          <w:bCs/>
          <w:sz w:val="24"/>
        </w:rPr>
        <w:t>在整个冷却系统中，冷却介质是冷却液，主要零部件有节温器、水泵、水泵皮带、散热器、散热风扇、水温传感器、</w:t>
      </w:r>
      <w:proofErr w:type="gramStart"/>
      <w:r w:rsidRPr="004454D4">
        <w:rPr>
          <w:rFonts w:ascii="仿宋" w:eastAsia="仿宋" w:hAnsi="仿宋" w:hint="eastAsia"/>
          <w:bCs/>
          <w:sz w:val="24"/>
        </w:rPr>
        <w:t>蓄液罐</w:t>
      </w:r>
      <w:proofErr w:type="gramEnd"/>
      <w:r w:rsidRPr="004454D4">
        <w:rPr>
          <w:rFonts w:ascii="仿宋" w:eastAsia="仿宋" w:hAnsi="仿宋" w:hint="eastAsia"/>
          <w:bCs/>
          <w:sz w:val="24"/>
        </w:rPr>
        <w:t>、采暖装置等，而发动机冷却系统橡胶软管就是负责将节温器、水泵、散热器、水温传感器、</w:t>
      </w:r>
      <w:proofErr w:type="gramStart"/>
      <w:r w:rsidRPr="004454D4">
        <w:rPr>
          <w:rFonts w:ascii="仿宋" w:eastAsia="仿宋" w:hAnsi="仿宋" w:hint="eastAsia"/>
          <w:bCs/>
          <w:sz w:val="24"/>
        </w:rPr>
        <w:t>蓄液罐</w:t>
      </w:r>
      <w:proofErr w:type="gramEnd"/>
      <w:r w:rsidRPr="004454D4">
        <w:rPr>
          <w:rFonts w:ascii="仿宋" w:eastAsia="仿宋" w:hAnsi="仿宋" w:hint="eastAsia"/>
          <w:bCs/>
          <w:sz w:val="24"/>
        </w:rPr>
        <w:t>、采暖装置等连接起来并传输冷却液的零件。冷却系统的作用是在所有工况下，保证发动机在最适宜的温度下工作，冷却系统匹配得是否</w:t>
      </w:r>
      <w:proofErr w:type="gramStart"/>
      <w:r w:rsidRPr="004454D4">
        <w:rPr>
          <w:rFonts w:ascii="仿宋" w:eastAsia="仿宋" w:hAnsi="仿宋" w:hint="eastAsia"/>
          <w:bCs/>
          <w:sz w:val="24"/>
        </w:rPr>
        <w:t>合适将</w:t>
      </w:r>
      <w:proofErr w:type="gramEnd"/>
      <w:r w:rsidRPr="004454D4">
        <w:rPr>
          <w:rFonts w:ascii="仿宋" w:eastAsia="仿宋" w:hAnsi="仿宋" w:hint="eastAsia"/>
          <w:bCs/>
          <w:sz w:val="24"/>
        </w:rPr>
        <w:t>直接影响到发动机的使用寿命和燃油经济型，所以发动机冷却用橡胶软管的设计也就起着至关重要的作用。</w:t>
      </w:r>
    </w:p>
    <w:p w:rsidR="00B021EE" w:rsidRPr="004454D4" w:rsidRDefault="00B021EE" w:rsidP="00B021EE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4454D4">
        <w:rPr>
          <w:rFonts w:ascii="仿宋" w:eastAsia="仿宋" w:hAnsi="仿宋" w:hint="eastAsia"/>
          <w:sz w:val="24"/>
        </w:rPr>
        <w:t>为减少空气阻力，满足大多数汽车降低能量消耗的要求，汽车车身和发动机结构正变得越来越紧凑，同时，为提高燃油利用率，汽车发动机设计得适合于在更高温度下工作。这两个因素导致汽车罩盖下温度不断升高。同样，汽车冷却系统的工作温度也在升高。</w:t>
      </w:r>
    </w:p>
    <w:p w:rsidR="00B021EE" w:rsidRPr="004454D4" w:rsidRDefault="00B021EE" w:rsidP="00B021EE">
      <w:pPr>
        <w:spacing w:line="500" w:lineRule="exact"/>
        <w:ind w:firstLineChars="200" w:firstLine="480"/>
        <w:rPr>
          <w:rFonts w:ascii="仿宋_GB2312" w:eastAsia="仿宋_GB2312" w:hAnsi="仿宋"/>
          <w:sz w:val="24"/>
        </w:rPr>
      </w:pPr>
      <w:r w:rsidRPr="004454D4">
        <w:rPr>
          <w:rFonts w:ascii="仿宋" w:eastAsia="仿宋" w:hAnsi="仿宋" w:cs="宋体" w:hint="eastAsia"/>
          <w:sz w:val="24"/>
        </w:rPr>
        <w:t>为此，公司</w:t>
      </w:r>
      <w:r w:rsidRPr="004454D4">
        <w:rPr>
          <w:rFonts w:ascii="仿宋" w:eastAsia="仿宋" w:hAnsi="仿宋" w:cs="宋体"/>
          <w:sz w:val="24"/>
        </w:rPr>
        <w:t>研究开发</w:t>
      </w:r>
      <w:r w:rsidRPr="004454D4">
        <w:rPr>
          <w:rFonts w:ascii="仿宋" w:eastAsia="仿宋" w:hAnsi="仿宋" w:cs="宋体" w:hint="eastAsia"/>
          <w:sz w:val="24"/>
        </w:rPr>
        <w:t>了过氧化物硫化系统的E</w:t>
      </w:r>
      <w:r w:rsidRPr="004454D4">
        <w:rPr>
          <w:rFonts w:ascii="仿宋" w:eastAsia="仿宋" w:hAnsi="仿宋" w:cs="宋体"/>
          <w:sz w:val="24"/>
        </w:rPr>
        <w:t>PDM</w:t>
      </w:r>
      <w:r w:rsidRPr="004454D4">
        <w:rPr>
          <w:rFonts w:ascii="仿宋" w:eastAsia="仿宋" w:hAnsi="仿宋" w:cs="宋体" w:hint="eastAsia"/>
          <w:sz w:val="24"/>
        </w:rPr>
        <w:t>材料配方，能够比常规硫磺硫化体系</w:t>
      </w:r>
      <w:r w:rsidRPr="004454D4">
        <w:rPr>
          <w:rFonts w:ascii="仿宋" w:eastAsia="仿宋" w:hAnsi="仿宋" w:cs="宋体"/>
          <w:sz w:val="24"/>
        </w:rPr>
        <w:t>EPDM</w:t>
      </w:r>
      <w:r w:rsidRPr="004454D4">
        <w:rPr>
          <w:rFonts w:ascii="仿宋" w:eastAsia="仿宋" w:hAnsi="仿宋" w:cs="宋体" w:hint="eastAsia"/>
          <w:sz w:val="24"/>
        </w:rPr>
        <w:t>胶料承受更高的耐温等级，可以匹配更高强度更高耐温等级的中间加强层。公司经过多年积累，配方设计及工艺制造技术经验成熟，产品质量稳定、性能</w:t>
      </w:r>
      <w:r w:rsidRPr="004454D4">
        <w:rPr>
          <w:rFonts w:ascii="仿宋" w:eastAsia="仿宋" w:hAnsi="仿宋" w:cs="宋体"/>
          <w:sz w:val="24"/>
        </w:rPr>
        <w:t>可靠</w:t>
      </w:r>
      <w:r w:rsidRPr="004454D4">
        <w:rPr>
          <w:rFonts w:ascii="仿宋" w:eastAsia="仿宋" w:hAnsi="仿宋" w:cs="宋体" w:hint="eastAsia"/>
          <w:sz w:val="24"/>
        </w:rPr>
        <w:t>。</w:t>
      </w:r>
      <w:r w:rsidRPr="004454D4">
        <w:rPr>
          <w:rFonts w:ascii="仿宋" w:eastAsia="仿宋" w:hAnsi="仿宋" w:hint="eastAsia"/>
          <w:sz w:val="24"/>
        </w:rPr>
        <w:t>通过橡胶配方、结构、工艺设计，使胶管在汽车管路系统中具有爆破强度高、脉冲</w:t>
      </w:r>
      <w:r w:rsidRPr="004454D4">
        <w:rPr>
          <w:rFonts w:ascii="仿宋" w:eastAsia="仿宋" w:hAnsi="仿宋"/>
          <w:sz w:val="24"/>
        </w:rPr>
        <w:t>性能好</w:t>
      </w:r>
      <w:r w:rsidRPr="004454D4">
        <w:rPr>
          <w:rFonts w:ascii="仿宋" w:eastAsia="仿宋" w:hAnsi="仿宋" w:hint="eastAsia"/>
          <w:sz w:val="24"/>
        </w:rPr>
        <w:t>、耐臭氧老化、抗电阻性能和耐热性优良等优点，满足了新时代发动机冷却系统水管的特殊工作环境要求，延长了胶管的使用寿命和汽车的安全可靠性，实现了新产品研发与工艺创新，解决了产品安全性和低成本的矛盾，实现替代进口并创汇的目标。制定</w:t>
      </w:r>
      <w:r w:rsidRPr="004454D4">
        <w:rPr>
          <w:rFonts w:ascii="仿宋" w:eastAsia="仿宋" w:hAnsi="仿宋"/>
          <w:sz w:val="24"/>
        </w:rPr>
        <w:t>本标准，有利于</w:t>
      </w:r>
      <w:r w:rsidRPr="004454D4">
        <w:rPr>
          <w:rFonts w:ascii="仿宋" w:eastAsia="仿宋" w:hAnsi="仿宋" w:hint="eastAsia"/>
          <w:sz w:val="24"/>
        </w:rPr>
        <w:t>提高</w:t>
      </w:r>
      <w:r w:rsidRPr="004454D4">
        <w:rPr>
          <w:rFonts w:ascii="仿宋" w:eastAsia="仿宋" w:hAnsi="仿宋"/>
          <w:sz w:val="24"/>
        </w:rPr>
        <w:t>产品</w:t>
      </w:r>
      <w:r w:rsidRPr="004454D4">
        <w:rPr>
          <w:rFonts w:ascii="仿宋" w:eastAsia="仿宋" w:hAnsi="仿宋" w:hint="eastAsia"/>
          <w:sz w:val="24"/>
        </w:rPr>
        <w:t>的</w:t>
      </w:r>
      <w:r w:rsidRPr="004454D4">
        <w:rPr>
          <w:rFonts w:ascii="仿宋" w:eastAsia="仿宋" w:hAnsi="仿宋"/>
          <w:sz w:val="24"/>
        </w:rPr>
        <w:t>安全性和使用</w:t>
      </w:r>
      <w:r w:rsidRPr="004454D4">
        <w:rPr>
          <w:rFonts w:ascii="仿宋" w:eastAsia="仿宋" w:hAnsi="仿宋" w:hint="eastAsia"/>
          <w:sz w:val="24"/>
        </w:rPr>
        <w:t>寿命</w:t>
      </w:r>
      <w:r w:rsidRPr="004454D4">
        <w:rPr>
          <w:rFonts w:ascii="仿宋" w:eastAsia="仿宋" w:hAnsi="仿宋"/>
          <w:sz w:val="24"/>
        </w:rPr>
        <w:t>，</w:t>
      </w:r>
      <w:r w:rsidRPr="004454D4">
        <w:rPr>
          <w:rFonts w:ascii="仿宋" w:eastAsia="仿宋" w:hAnsi="仿宋" w:hint="eastAsia"/>
          <w:sz w:val="24"/>
        </w:rPr>
        <w:t>有</w:t>
      </w:r>
      <w:r w:rsidRPr="004454D4">
        <w:rPr>
          <w:rFonts w:ascii="仿宋" w:eastAsia="仿宋" w:hAnsi="仿宋"/>
          <w:sz w:val="24"/>
        </w:rPr>
        <w:t>利于</w:t>
      </w:r>
      <w:r w:rsidRPr="004454D4">
        <w:rPr>
          <w:rFonts w:ascii="仿宋" w:eastAsia="仿宋" w:hAnsi="仿宋" w:hint="eastAsia"/>
          <w:sz w:val="24"/>
        </w:rPr>
        <w:t>提升</w:t>
      </w:r>
      <w:r w:rsidRPr="004454D4">
        <w:rPr>
          <w:rFonts w:ascii="仿宋" w:eastAsia="仿宋" w:hAnsi="仿宋"/>
          <w:sz w:val="24"/>
        </w:rPr>
        <w:t>中国胶管</w:t>
      </w:r>
      <w:r w:rsidRPr="004454D4">
        <w:rPr>
          <w:rFonts w:ascii="仿宋" w:eastAsia="仿宋" w:hAnsi="仿宋" w:hint="eastAsia"/>
          <w:sz w:val="24"/>
        </w:rPr>
        <w:t>制造业</w:t>
      </w:r>
      <w:r w:rsidRPr="004454D4">
        <w:rPr>
          <w:rFonts w:ascii="仿宋" w:eastAsia="仿宋" w:hAnsi="仿宋"/>
          <w:sz w:val="24"/>
        </w:rPr>
        <w:t>在</w:t>
      </w:r>
      <w:r w:rsidRPr="004454D4">
        <w:rPr>
          <w:rFonts w:ascii="仿宋" w:eastAsia="仿宋" w:hAnsi="仿宋" w:hint="eastAsia"/>
          <w:sz w:val="24"/>
        </w:rPr>
        <w:t>国内外</w:t>
      </w:r>
      <w:r w:rsidRPr="004454D4">
        <w:rPr>
          <w:rFonts w:ascii="仿宋" w:eastAsia="仿宋" w:hAnsi="仿宋"/>
          <w:sz w:val="24"/>
        </w:rPr>
        <w:t>主机厂的竞争</w:t>
      </w:r>
      <w:r w:rsidRPr="004454D4">
        <w:rPr>
          <w:rFonts w:ascii="仿宋" w:eastAsia="仿宋" w:hAnsi="仿宋" w:hint="eastAsia"/>
          <w:sz w:val="24"/>
        </w:rPr>
        <w:t>力</w:t>
      </w:r>
      <w:r w:rsidRPr="004454D4">
        <w:rPr>
          <w:rFonts w:ascii="仿宋" w:eastAsia="仿宋" w:hAnsi="仿宋"/>
          <w:sz w:val="24"/>
        </w:rPr>
        <w:t>。</w:t>
      </w:r>
    </w:p>
    <w:p w:rsidR="000B1EBB" w:rsidRPr="006E60C0" w:rsidRDefault="00D6572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6E60C0">
        <w:rPr>
          <w:rFonts w:hAnsi="黑体" w:hint="eastAsia"/>
          <w:sz w:val="24"/>
          <w:szCs w:val="24"/>
        </w:rPr>
        <w:t xml:space="preserve">2  </w:t>
      </w:r>
      <w:r w:rsidR="000B1EBB" w:rsidRPr="006E60C0">
        <w:rPr>
          <w:rFonts w:hAnsi="黑体" w:hint="eastAsia"/>
          <w:sz w:val="24"/>
          <w:szCs w:val="24"/>
        </w:rPr>
        <w:t>项目</w:t>
      </w:r>
      <w:r w:rsidR="00135888" w:rsidRPr="006E60C0">
        <w:rPr>
          <w:rFonts w:hAnsi="黑体" w:hint="eastAsia"/>
          <w:sz w:val="24"/>
          <w:szCs w:val="24"/>
        </w:rPr>
        <w:t>来源</w:t>
      </w:r>
    </w:p>
    <w:p w:rsidR="007A0341" w:rsidRPr="008821B7" w:rsidRDefault="00E240ED" w:rsidP="00264AB3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仿宋" w:eastAsia="仿宋" w:hAnsi="仿宋"/>
          <w:bCs/>
          <w:sz w:val="24"/>
        </w:rPr>
      </w:pPr>
      <w:r w:rsidRPr="00264AB3">
        <w:rPr>
          <w:rFonts w:ascii="仿宋" w:eastAsia="仿宋" w:hAnsi="仿宋" w:hint="eastAsia"/>
          <w:bCs/>
          <w:sz w:val="24"/>
        </w:rPr>
        <w:lastRenderedPageBreak/>
        <w:t>由</w:t>
      </w:r>
      <w:r w:rsidR="00221161">
        <w:rPr>
          <w:rFonts w:ascii="仿宋" w:eastAsia="仿宋" w:hAnsi="仿宋" w:hint="eastAsia"/>
          <w:bCs/>
          <w:sz w:val="24"/>
        </w:rPr>
        <w:t>宁波市天普</w:t>
      </w:r>
      <w:r w:rsidR="00221161">
        <w:rPr>
          <w:rFonts w:ascii="仿宋" w:eastAsia="仿宋" w:hAnsi="仿宋"/>
          <w:bCs/>
          <w:sz w:val="24"/>
        </w:rPr>
        <w:t>橡胶科技股份有限公司</w:t>
      </w:r>
      <w:r w:rsidRPr="00264AB3">
        <w:rPr>
          <w:rFonts w:ascii="仿宋" w:eastAsia="仿宋" w:hAnsi="仿宋" w:hint="eastAsia"/>
          <w:bCs/>
          <w:sz w:val="24"/>
        </w:rPr>
        <w:t>向浙江省品牌建设联合会提出立项申请，</w:t>
      </w:r>
      <w:r w:rsidRPr="008821B7">
        <w:rPr>
          <w:rFonts w:ascii="仿宋" w:eastAsia="仿宋" w:hAnsi="仿宋" w:hint="eastAsia"/>
          <w:bCs/>
          <w:sz w:val="24"/>
        </w:rPr>
        <w:t>经</w:t>
      </w:r>
      <w:proofErr w:type="gramStart"/>
      <w:r w:rsidRPr="008821B7">
        <w:rPr>
          <w:rFonts w:ascii="仿宋" w:eastAsia="仿宋" w:hAnsi="仿宋" w:hint="eastAsia"/>
          <w:bCs/>
          <w:sz w:val="24"/>
        </w:rPr>
        <w:t>省品牌联</w:t>
      </w:r>
      <w:proofErr w:type="gramEnd"/>
      <w:r w:rsidRPr="008821B7">
        <w:rPr>
          <w:rFonts w:ascii="仿宋" w:eastAsia="仿宋" w:hAnsi="仿宋" w:hint="eastAsia"/>
          <w:bCs/>
          <w:sz w:val="24"/>
        </w:rPr>
        <w:t>论证通过并印发了</w:t>
      </w:r>
      <w:proofErr w:type="gramStart"/>
      <w:r w:rsidRPr="008821B7">
        <w:rPr>
          <w:rFonts w:ascii="仿宋" w:eastAsia="仿宋" w:hAnsi="仿宋" w:hint="eastAsia"/>
          <w:bCs/>
          <w:sz w:val="24"/>
        </w:rPr>
        <w:t>浙品联</w:t>
      </w:r>
      <w:proofErr w:type="gramEnd"/>
      <w:r w:rsidRPr="008821B7">
        <w:rPr>
          <w:rFonts w:ascii="仿宋" w:eastAsia="仿宋" w:hAnsi="仿宋" w:hint="eastAsia"/>
          <w:bCs/>
          <w:sz w:val="24"/>
        </w:rPr>
        <w:t>[2</w:t>
      </w:r>
      <w:r w:rsidR="00847946" w:rsidRPr="008821B7">
        <w:rPr>
          <w:rFonts w:ascii="仿宋" w:eastAsia="仿宋" w:hAnsi="仿宋" w:hint="eastAsia"/>
          <w:bCs/>
          <w:sz w:val="24"/>
        </w:rPr>
        <w:t>020</w:t>
      </w:r>
      <w:r w:rsidRPr="008821B7">
        <w:rPr>
          <w:rFonts w:ascii="仿宋" w:eastAsia="仿宋" w:hAnsi="仿宋" w:hint="eastAsia"/>
          <w:bCs/>
          <w:sz w:val="24"/>
        </w:rPr>
        <w:t>]</w:t>
      </w:r>
      <w:r w:rsidR="00344B9E" w:rsidRPr="008821B7">
        <w:rPr>
          <w:rFonts w:ascii="仿宋" w:eastAsia="仿宋" w:hAnsi="仿宋" w:hint="eastAsia"/>
          <w:bCs/>
          <w:sz w:val="24"/>
        </w:rPr>
        <w:t>8</w:t>
      </w:r>
      <w:r w:rsidRPr="008821B7">
        <w:rPr>
          <w:rFonts w:ascii="仿宋" w:eastAsia="仿宋" w:hAnsi="仿宋" w:hint="eastAsia"/>
          <w:bCs/>
          <w:sz w:val="24"/>
        </w:rPr>
        <w:t>号《关于发布20</w:t>
      </w:r>
      <w:r w:rsidR="000A5227" w:rsidRPr="008821B7">
        <w:rPr>
          <w:rFonts w:ascii="仿宋" w:eastAsia="仿宋" w:hAnsi="仿宋" w:hint="eastAsia"/>
          <w:bCs/>
          <w:sz w:val="24"/>
        </w:rPr>
        <w:t xml:space="preserve">20 </w:t>
      </w:r>
      <w:r w:rsidRPr="008821B7">
        <w:rPr>
          <w:rFonts w:ascii="仿宋" w:eastAsia="仿宋" w:hAnsi="仿宋" w:hint="eastAsia"/>
          <w:bCs/>
          <w:sz w:val="24"/>
        </w:rPr>
        <w:t>年第</w:t>
      </w:r>
      <w:r w:rsidR="000A5227" w:rsidRPr="008821B7">
        <w:rPr>
          <w:rFonts w:ascii="仿宋" w:eastAsia="仿宋" w:hAnsi="仿宋" w:hint="eastAsia"/>
          <w:bCs/>
          <w:sz w:val="24"/>
        </w:rPr>
        <w:t>一</w:t>
      </w:r>
      <w:r w:rsidRPr="008821B7">
        <w:rPr>
          <w:rFonts w:ascii="仿宋" w:eastAsia="仿宋" w:hAnsi="仿宋" w:hint="eastAsia"/>
          <w:bCs/>
          <w:sz w:val="24"/>
        </w:rPr>
        <w:t>批“浙江制造”标准制定计划的通知》，项目名称：《</w:t>
      </w:r>
      <w:r w:rsidR="00221161" w:rsidRPr="008821B7">
        <w:rPr>
          <w:rFonts w:ascii="仿宋" w:eastAsia="仿宋" w:hAnsi="仿宋" w:hint="eastAsia"/>
          <w:bCs/>
          <w:sz w:val="24"/>
        </w:rPr>
        <w:t>汽车发动机</w:t>
      </w:r>
      <w:r w:rsidR="00221161" w:rsidRPr="008821B7">
        <w:rPr>
          <w:rFonts w:ascii="仿宋" w:eastAsia="仿宋" w:hAnsi="仿宋"/>
          <w:bCs/>
          <w:sz w:val="24"/>
        </w:rPr>
        <w:t>冷却用橡胶软管</w:t>
      </w:r>
      <w:r w:rsidRPr="008821B7">
        <w:rPr>
          <w:rFonts w:ascii="仿宋" w:eastAsia="仿宋" w:hAnsi="仿宋" w:hint="eastAsia"/>
          <w:bCs/>
          <w:sz w:val="24"/>
        </w:rPr>
        <w:t>》。</w:t>
      </w:r>
    </w:p>
    <w:p w:rsidR="000B1EBB" w:rsidRPr="008821B7" w:rsidRDefault="00EB09D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8821B7">
        <w:rPr>
          <w:rFonts w:hAnsi="黑体" w:hint="eastAsia"/>
          <w:sz w:val="24"/>
          <w:szCs w:val="24"/>
        </w:rPr>
        <w:t>3</w:t>
      </w:r>
      <w:r w:rsidR="000B1EBB" w:rsidRPr="008821B7">
        <w:rPr>
          <w:rFonts w:hAnsi="黑体" w:hint="eastAsia"/>
          <w:sz w:val="24"/>
          <w:szCs w:val="24"/>
        </w:rPr>
        <w:t xml:space="preserve">   标准制定工作概况</w:t>
      </w:r>
    </w:p>
    <w:p w:rsidR="000B1EBB" w:rsidRPr="00135888" w:rsidRDefault="00EB09D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</w:t>
      </w:r>
      <w:r w:rsidR="000B1EBB" w:rsidRPr="00135888">
        <w:rPr>
          <w:rFonts w:hAnsi="黑体" w:hint="eastAsia"/>
          <w:sz w:val="24"/>
          <w:szCs w:val="24"/>
        </w:rPr>
        <w:t>.</w:t>
      </w:r>
      <w:r w:rsidR="00135888" w:rsidRPr="00135888">
        <w:rPr>
          <w:rFonts w:hAnsi="黑体" w:hint="eastAsia"/>
          <w:sz w:val="24"/>
          <w:szCs w:val="24"/>
        </w:rPr>
        <w:t>1</w:t>
      </w:r>
      <w:r w:rsidR="000B1EBB" w:rsidRPr="00135888">
        <w:rPr>
          <w:rFonts w:hAnsi="黑体" w:hint="eastAsia"/>
          <w:sz w:val="24"/>
          <w:szCs w:val="24"/>
        </w:rPr>
        <w:t xml:space="preserve">  标准</w:t>
      </w:r>
      <w:r w:rsidR="00135888" w:rsidRPr="00135888">
        <w:rPr>
          <w:rFonts w:hAnsi="黑体" w:hint="eastAsia"/>
          <w:sz w:val="24"/>
          <w:szCs w:val="24"/>
        </w:rPr>
        <w:t>制定相关单位及人员</w:t>
      </w:r>
    </w:p>
    <w:p w:rsidR="00135888" w:rsidRPr="00135888" w:rsidRDefault="00EB09DB">
      <w:pPr>
        <w:tabs>
          <w:tab w:val="left" w:pos="2160"/>
        </w:tabs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="00135888"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1</w:t>
      </w:r>
      <w:r w:rsidR="00135888" w:rsidRPr="00F10530">
        <w:rPr>
          <w:rFonts w:ascii="黑体" w:eastAsia="黑体" w:hAnsi="黑体" w:hint="eastAsia"/>
          <w:sz w:val="24"/>
        </w:rPr>
        <w:t>.1</w:t>
      </w:r>
      <w:r w:rsidR="00135888" w:rsidRPr="00135888">
        <w:rPr>
          <w:rFonts w:ascii="仿宋_GB2312" w:eastAsia="仿宋_GB2312" w:hAnsi="宋体" w:hint="eastAsia"/>
          <w:sz w:val="24"/>
        </w:rPr>
        <w:t>本</w:t>
      </w:r>
      <w:r w:rsidR="00135888" w:rsidRPr="00264AB3">
        <w:rPr>
          <w:rFonts w:ascii="仿宋" w:eastAsia="仿宋" w:hAnsi="仿宋" w:hint="eastAsia"/>
          <w:bCs/>
          <w:sz w:val="24"/>
        </w:rPr>
        <w:t>标准牵头组织制订单位：</w:t>
      </w:r>
      <w:r w:rsidR="006279F2" w:rsidRPr="00264AB3">
        <w:rPr>
          <w:rFonts w:ascii="仿宋" w:eastAsia="仿宋" w:hAnsi="仿宋" w:hint="eastAsia"/>
          <w:bCs/>
          <w:sz w:val="24"/>
        </w:rPr>
        <w:t>浙江</w:t>
      </w:r>
      <w:r w:rsidR="00E240ED" w:rsidRPr="00264AB3">
        <w:rPr>
          <w:rFonts w:ascii="仿宋" w:eastAsia="仿宋" w:hAnsi="仿宋" w:hint="eastAsia"/>
          <w:bCs/>
          <w:sz w:val="24"/>
        </w:rPr>
        <w:t>省橡胶</w:t>
      </w:r>
      <w:r w:rsidR="00E240ED" w:rsidRPr="00264AB3">
        <w:rPr>
          <w:rFonts w:ascii="仿宋" w:eastAsia="仿宋" w:hAnsi="仿宋"/>
          <w:bCs/>
          <w:sz w:val="24"/>
        </w:rPr>
        <w:t>工业协会</w:t>
      </w:r>
      <w:r w:rsidR="006279F2" w:rsidRPr="00264AB3">
        <w:rPr>
          <w:rFonts w:ascii="仿宋" w:eastAsia="仿宋" w:hAnsi="仿宋" w:hint="eastAsia"/>
          <w:bCs/>
          <w:sz w:val="24"/>
        </w:rPr>
        <w:t>。</w:t>
      </w:r>
    </w:p>
    <w:p w:rsidR="00135888" w:rsidRPr="00135888" w:rsidRDefault="00EB09DB">
      <w:pPr>
        <w:tabs>
          <w:tab w:val="left" w:pos="2160"/>
        </w:tabs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="000B1EBB"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1</w:t>
      </w:r>
      <w:r w:rsidR="000B1EBB" w:rsidRPr="00F10530">
        <w:rPr>
          <w:rFonts w:ascii="黑体" w:eastAsia="黑体" w:hAnsi="黑体" w:hint="eastAsia"/>
          <w:sz w:val="24"/>
        </w:rPr>
        <w:t>.</w:t>
      </w:r>
      <w:r w:rsidR="00135888" w:rsidRPr="00F10530">
        <w:rPr>
          <w:rFonts w:ascii="黑体" w:eastAsia="黑体" w:hAnsi="黑体" w:hint="eastAsia"/>
          <w:sz w:val="24"/>
        </w:rPr>
        <w:t>2</w:t>
      </w:r>
      <w:r w:rsidR="000B1EBB" w:rsidRPr="00135888">
        <w:rPr>
          <w:rFonts w:ascii="仿宋_GB2312" w:eastAsia="仿宋_GB2312" w:hAnsi="宋体" w:hint="eastAsia"/>
          <w:sz w:val="24"/>
        </w:rPr>
        <w:t>本标准</w:t>
      </w:r>
      <w:r w:rsidR="00135888" w:rsidRPr="00135888">
        <w:rPr>
          <w:rFonts w:ascii="仿宋_GB2312" w:eastAsia="仿宋_GB2312" w:hAnsi="宋体" w:hint="eastAsia"/>
          <w:sz w:val="24"/>
        </w:rPr>
        <w:t>主要起草单位：</w:t>
      </w:r>
      <w:r w:rsidR="00675E12">
        <w:rPr>
          <w:rFonts w:ascii="仿宋_GB2312" w:eastAsia="仿宋_GB2312" w:hAnsi="宋体" w:hint="eastAsia"/>
          <w:sz w:val="24"/>
        </w:rPr>
        <w:t>宁波市天普</w:t>
      </w:r>
      <w:r w:rsidR="00675E12">
        <w:rPr>
          <w:rFonts w:ascii="仿宋_GB2312" w:eastAsia="仿宋_GB2312" w:hAnsi="宋体"/>
          <w:sz w:val="24"/>
        </w:rPr>
        <w:t>橡胶科技股份有限公司</w:t>
      </w:r>
      <w:r w:rsidR="00135888" w:rsidRPr="00135888">
        <w:rPr>
          <w:rFonts w:ascii="仿宋_GB2312" w:eastAsia="仿宋_GB2312" w:hAnsi="宋体" w:hint="eastAsia"/>
          <w:sz w:val="24"/>
        </w:rPr>
        <w:t>。</w:t>
      </w:r>
    </w:p>
    <w:p w:rsidR="00E240ED" w:rsidRPr="00FB7E0F" w:rsidRDefault="00EB09DB">
      <w:pPr>
        <w:tabs>
          <w:tab w:val="left" w:pos="2160"/>
        </w:tabs>
        <w:spacing w:line="500" w:lineRule="exact"/>
        <w:rPr>
          <w:rFonts w:ascii="仿宋_GB2312" w:eastAsia="仿宋_GB2312" w:hAnsi="宋体"/>
          <w:color w:val="000000" w:themeColor="text1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="00135888"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1</w:t>
      </w:r>
      <w:r w:rsidR="00135888" w:rsidRPr="00F10530">
        <w:rPr>
          <w:rFonts w:ascii="黑体" w:eastAsia="黑体" w:hAnsi="黑体" w:hint="eastAsia"/>
          <w:sz w:val="24"/>
        </w:rPr>
        <w:t>.3</w:t>
      </w:r>
      <w:r w:rsidR="00135888" w:rsidRPr="00FB7E0F">
        <w:rPr>
          <w:rFonts w:ascii="仿宋_GB2312" w:eastAsia="仿宋_GB2312" w:hAnsi="宋体" w:hint="eastAsia"/>
          <w:color w:val="000000" w:themeColor="text1"/>
          <w:sz w:val="24"/>
        </w:rPr>
        <w:t>本标准参与起草单位：</w:t>
      </w:r>
      <w:r w:rsidR="008821B7">
        <w:rPr>
          <w:rFonts w:ascii="仿宋_GB2312" w:eastAsia="仿宋_GB2312" w:hAnsi="宋体" w:hint="eastAsia"/>
          <w:color w:val="000000" w:themeColor="text1"/>
          <w:sz w:val="24"/>
        </w:rPr>
        <w:t>宁波兴亚</w:t>
      </w:r>
      <w:r w:rsidR="008821B7">
        <w:rPr>
          <w:rFonts w:ascii="仿宋_GB2312" w:eastAsia="仿宋_GB2312" w:hAnsi="宋体"/>
          <w:color w:val="000000" w:themeColor="text1"/>
          <w:sz w:val="24"/>
        </w:rPr>
        <w:t>汽车零部件有限公司。</w:t>
      </w:r>
    </w:p>
    <w:p w:rsidR="000B1EBB" w:rsidRPr="001C55AB" w:rsidRDefault="00EB09DB">
      <w:pPr>
        <w:tabs>
          <w:tab w:val="left" w:pos="2160"/>
        </w:tabs>
        <w:spacing w:line="500" w:lineRule="exact"/>
        <w:rPr>
          <w:rFonts w:ascii="仿宋_GB2312" w:eastAsia="仿宋_GB2312" w:hAnsi="宋体"/>
          <w:color w:val="FF0000"/>
          <w:sz w:val="24"/>
        </w:rPr>
      </w:pPr>
      <w:r w:rsidRPr="008D12D9">
        <w:rPr>
          <w:rFonts w:ascii="黑体" w:eastAsia="黑体" w:hAnsi="黑体" w:hint="eastAsia"/>
          <w:sz w:val="24"/>
        </w:rPr>
        <w:t>3</w:t>
      </w:r>
      <w:r w:rsidR="000B1EBB" w:rsidRPr="008D12D9">
        <w:rPr>
          <w:rFonts w:ascii="黑体" w:eastAsia="黑体" w:hAnsi="黑体" w:hint="eastAsia"/>
          <w:sz w:val="24"/>
        </w:rPr>
        <w:t>.</w:t>
      </w:r>
      <w:r w:rsidRPr="008D12D9">
        <w:rPr>
          <w:rFonts w:ascii="黑体" w:eastAsia="黑体" w:hAnsi="黑体" w:hint="eastAsia"/>
          <w:sz w:val="24"/>
        </w:rPr>
        <w:t>1</w:t>
      </w:r>
      <w:r w:rsidR="000B1EBB" w:rsidRPr="008D12D9">
        <w:rPr>
          <w:rFonts w:ascii="黑体" w:eastAsia="黑体" w:hAnsi="黑体" w:hint="eastAsia"/>
          <w:sz w:val="24"/>
        </w:rPr>
        <w:t>.</w:t>
      </w:r>
      <w:r w:rsidR="00135888" w:rsidRPr="008D12D9">
        <w:rPr>
          <w:rFonts w:ascii="黑体" w:eastAsia="黑体" w:hAnsi="黑体" w:hint="eastAsia"/>
          <w:sz w:val="24"/>
        </w:rPr>
        <w:t>4</w:t>
      </w:r>
      <w:r w:rsidR="000B1EBB" w:rsidRPr="001C55AB">
        <w:rPr>
          <w:rFonts w:ascii="仿宋_GB2312" w:eastAsia="仿宋_GB2312" w:hAnsi="宋体" w:hint="eastAsia"/>
          <w:color w:val="000000" w:themeColor="text1"/>
          <w:sz w:val="24"/>
        </w:rPr>
        <w:t>本标准起草人为：</w:t>
      </w:r>
      <w:proofErr w:type="gramStart"/>
      <w:r w:rsidR="00ED6461">
        <w:rPr>
          <w:rFonts w:ascii="仿宋_GB2312" w:eastAsia="仿宋_GB2312" w:hAnsi="宋体" w:hint="eastAsia"/>
          <w:color w:val="000000" w:themeColor="text1"/>
          <w:sz w:val="24"/>
        </w:rPr>
        <w:t>尤建义</w:t>
      </w:r>
      <w:proofErr w:type="gramEnd"/>
      <w:r w:rsidR="00ED6461">
        <w:rPr>
          <w:rFonts w:ascii="仿宋_GB2312" w:eastAsia="仿宋_GB2312" w:hAnsi="宋体" w:hint="eastAsia"/>
          <w:color w:val="000000" w:themeColor="text1"/>
          <w:sz w:val="24"/>
        </w:rPr>
        <w:t>、</w:t>
      </w:r>
      <w:r w:rsidR="00675E12">
        <w:rPr>
          <w:rFonts w:ascii="仿宋_GB2312" w:eastAsia="仿宋_GB2312" w:hAnsi="宋体" w:hint="eastAsia"/>
          <w:color w:val="000000" w:themeColor="text1"/>
          <w:sz w:val="24"/>
        </w:rPr>
        <w:t>童敏、</w:t>
      </w:r>
      <w:r w:rsidR="00675E12">
        <w:rPr>
          <w:rFonts w:ascii="仿宋_GB2312" w:eastAsia="仿宋_GB2312" w:hAnsi="宋体"/>
          <w:color w:val="000000" w:themeColor="text1"/>
          <w:sz w:val="24"/>
        </w:rPr>
        <w:t>冯一东、张山山、黄慧婧</w:t>
      </w:r>
      <w:r w:rsidR="0055127E" w:rsidRPr="001C55AB">
        <w:rPr>
          <w:rFonts w:ascii="仿宋_GB2312" w:eastAsia="仿宋_GB2312" w:hAnsi="宋体" w:hint="eastAsia"/>
          <w:color w:val="000000" w:themeColor="text1"/>
          <w:sz w:val="24"/>
        </w:rPr>
        <w:t>。</w:t>
      </w:r>
    </w:p>
    <w:p w:rsidR="000B1EBB" w:rsidRPr="00135888" w:rsidRDefault="00EB09D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3</w:t>
      </w:r>
      <w:r w:rsidR="000B1EBB" w:rsidRPr="00135888">
        <w:rPr>
          <w:rFonts w:hAnsi="黑体" w:hint="eastAsia"/>
          <w:sz w:val="24"/>
          <w:szCs w:val="24"/>
        </w:rPr>
        <w:t>.</w:t>
      </w:r>
      <w:r>
        <w:rPr>
          <w:rFonts w:hAnsi="黑体" w:hint="eastAsia"/>
          <w:sz w:val="24"/>
          <w:szCs w:val="24"/>
        </w:rPr>
        <w:t>2</w:t>
      </w:r>
      <w:r w:rsidR="000B1EBB" w:rsidRPr="00135888">
        <w:rPr>
          <w:rFonts w:hAnsi="黑体" w:hint="eastAsia"/>
          <w:sz w:val="24"/>
          <w:szCs w:val="24"/>
        </w:rPr>
        <w:t xml:space="preserve">  主要工作过程</w:t>
      </w:r>
    </w:p>
    <w:p w:rsidR="0070384D" w:rsidRDefault="00EB09DB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="000B1EBB"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2</w:t>
      </w:r>
      <w:r w:rsidR="000B1EBB" w:rsidRPr="00F10530">
        <w:rPr>
          <w:rFonts w:ascii="黑体" w:eastAsia="黑体" w:hAnsi="黑体" w:hint="eastAsia"/>
          <w:sz w:val="24"/>
        </w:rPr>
        <w:t>.1</w:t>
      </w:r>
      <w:r w:rsidR="00135888" w:rsidRPr="00135888">
        <w:rPr>
          <w:rFonts w:ascii="仿宋_GB2312" w:eastAsia="仿宋_GB2312" w:hAnsi="宋体" w:hint="eastAsia"/>
          <w:sz w:val="24"/>
        </w:rPr>
        <w:t>前期准备工作。</w:t>
      </w:r>
    </w:p>
    <w:p w:rsidR="006264F7" w:rsidRPr="00264AB3" w:rsidRDefault="00E240ED" w:rsidP="00264AB3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264AB3">
        <w:rPr>
          <w:rFonts w:ascii="仿宋" w:eastAsia="仿宋" w:hAnsi="仿宋" w:hint="eastAsia"/>
          <w:bCs/>
          <w:sz w:val="24"/>
        </w:rPr>
        <w:t>浙江省橡胶</w:t>
      </w:r>
      <w:r w:rsidRPr="00264AB3">
        <w:rPr>
          <w:rFonts w:ascii="仿宋" w:eastAsia="仿宋" w:hAnsi="仿宋"/>
          <w:bCs/>
          <w:sz w:val="24"/>
        </w:rPr>
        <w:t>工业协会</w:t>
      </w:r>
      <w:r w:rsidR="006264F7" w:rsidRPr="00264AB3">
        <w:rPr>
          <w:rFonts w:ascii="仿宋" w:eastAsia="仿宋" w:hAnsi="仿宋" w:hint="eastAsia"/>
          <w:bCs/>
          <w:sz w:val="24"/>
        </w:rPr>
        <w:t>在获得立项通知后，牵头成立了标准起草小组，小组成员来自浙江</w:t>
      </w:r>
      <w:r w:rsidRPr="00264AB3">
        <w:rPr>
          <w:rFonts w:ascii="仿宋" w:eastAsia="仿宋" w:hAnsi="仿宋" w:hint="eastAsia"/>
          <w:bCs/>
          <w:sz w:val="24"/>
        </w:rPr>
        <w:t>省橡胶工业</w:t>
      </w:r>
      <w:r w:rsidRPr="00264AB3">
        <w:rPr>
          <w:rFonts w:ascii="仿宋" w:eastAsia="仿宋" w:hAnsi="仿宋"/>
          <w:bCs/>
          <w:sz w:val="24"/>
        </w:rPr>
        <w:t>协会</w:t>
      </w:r>
      <w:r w:rsidR="006264F7" w:rsidRPr="00264AB3">
        <w:rPr>
          <w:rFonts w:ascii="仿宋" w:eastAsia="仿宋" w:hAnsi="仿宋" w:hint="eastAsia"/>
          <w:bCs/>
          <w:sz w:val="24"/>
        </w:rPr>
        <w:t>、</w:t>
      </w:r>
      <w:r w:rsidR="00493F58" w:rsidRPr="000A5227">
        <w:rPr>
          <w:rFonts w:ascii="仿宋" w:eastAsia="仿宋" w:hAnsi="仿宋" w:hint="eastAsia"/>
          <w:bCs/>
          <w:sz w:val="24"/>
        </w:rPr>
        <w:t>宁波市天普</w:t>
      </w:r>
      <w:r w:rsidR="00493F58" w:rsidRPr="000A5227">
        <w:rPr>
          <w:rFonts w:ascii="仿宋" w:eastAsia="仿宋" w:hAnsi="仿宋"/>
          <w:bCs/>
          <w:sz w:val="24"/>
        </w:rPr>
        <w:t>橡胶科技股份有限公司</w:t>
      </w:r>
      <w:r w:rsidR="006264F7" w:rsidRPr="00264AB3">
        <w:rPr>
          <w:rFonts w:ascii="仿宋" w:eastAsia="仿宋" w:hAnsi="仿宋" w:hint="eastAsia"/>
          <w:bCs/>
          <w:sz w:val="24"/>
        </w:rPr>
        <w:t>，并确定了工作计划和研制思路。</w:t>
      </w:r>
    </w:p>
    <w:p w:rsidR="006264F7" w:rsidRPr="00264AB3" w:rsidRDefault="006264F7" w:rsidP="00264AB3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ED6461">
        <w:rPr>
          <w:rFonts w:ascii="仿宋" w:eastAsia="仿宋" w:hAnsi="仿宋" w:hint="eastAsia"/>
          <w:bCs/>
          <w:sz w:val="24"/>
        </w:rPr>
        <w:t>20</w:t>
      </w:r>
      <w:r w:rsidR="00157AE2" w:rsidRPr="00ED6461">
        <w:rPr>
          <w:rFonts w:ascii="仿宋" w:eastAsia="仿宋" w:hAnsi="仿宋"/>
          <w:bCs/>
          <w:sz w:val="24"/>
        </w:rPr>
        <w:t>20</w:t>
      </w:r>
      <w:r w:rsidRPr="00ED6461">
        <w:rPr>
          <w:rFonts w:ascii="仿宋" w:eastAsia="仿宋" w:hAnsi="仿宋" w:hint="eastAsia"/>
          <w:bCs/>
          <w:sz w:val="24"/>
        </w:rPr>
        <w:t>年</w:t>
      </w:r>
      <w:r w:rsidR="008821B7">
        <w:rPr>
          <w:rFonts w:ascii="仿宋" w:eastAsia="仿宋" w:hAnsi="仿宋"/>
          <w:bCs/>
          <w:sz w:val="24"/>
        </w:rPr>
        <w:t>4</w:t>
      </w:r>
      <w:r w:rsidRPr="00ED6461">
        <w:rPr>
          <w:rFonts w:ascii="仿宋" w:eastAsia="仿宋" w:hAnsi="仿宋" w:hint="eastAsia"/>
          <w:bCs/>
          <w:sz w:val="24"/>
        </w:rPr>
        <w:t>月</w:t>
      </w:r>
      <w:r w:rsidR="008821B7">
        <w:rPr>
          <w:rFonts w:ascii="仿宋" w:eastAsia="仿宋" w:hAnsi="仿宋"/>
          <w:bCs/>
          <w:sz w:val="24"/>
        </w:rPr>
        <w:t>24</w:t>
      </w:r>
      <w:r w:rsidRPr="00ED6461">
        <w:rPr>
          <w:rFonts w:ascii="仿宋" w:eastAsia="仿宋" w:hAnsi="仿宋" w:hint="eastAsia"/>
          <w:bCs/>
          <w:sz w:val="24"/>
        </w:rPr>
        <w:t>日</w:t>
      </w:r>
      <w:r w:rsidR="00D05C38" w:rsidRPr="00ED6461">
        <w:rPr>
          <w:rFonts w:ascii="仿宋" w:eastAsia="仿宋" w:hAnsi="仿宋" w:hint="eastAsia"/>
          <w:bCs/>
          <w:sz w:val="24"/>
        </w:rPr>
        <w:t>下午</w:t>
      </w:r>
      <w:r w:rsidRPr="00264AB3">
        <w:rPr>
          <w:rFonts w:ascii="仿宋" w:eastAsia="仿宋" w:hAnsi="仿宋" w:hint="eastAsia"/>
          <w:bCs/>
          <w:sz w:val="24"/>
        </w:rPr>
        <w:t>在宁波市</w:t>
      </w:r>
      <w:r w:rsidR="00493F58">
        <w:rPr>
          <w:rFonts w:ascii="仿宋" w:eastAsia="仿宋" w:hAnsi="仿宋" w:hint="eastAsia"/>
          <w:bCs/>
          <w:sz w:val="24"/>
        </w:rPr>
        <w:t>宁海县</w:t>
      </w:r>
      <w:r w:rsidRPr="00264AB3">
        <w:rPr>
          <w:rFonts w:ascii="仿宋" w:eastAsia="仿宋" w:hAnsi="仿宋" w:hint="eastAsia"/>
          <w:bCs/>
          <w:sz w:val="24"/>
        </w:rPr>
        <w:t>召开了“浙江制造”团体标准《</w:t>
      </w:r>
      <w:r w:rsidR="00493F58">
        <w:rPr>
          <w:rFonts w:ascii="仿宋" w:eastAsia="仿宋" w:hAnsi="仿宋" w:hint="eastAsia"/>
          <w:bCs/>
          <w:sz w:val="24"/>
        </w:rPr>
        <w:t>汽车发动机</w:t>
      </w:r>
      <w:r w:rsidR="00493F58">
        <w:rPr>
          <w:rFonts w:ascii="仿宋" w:eastAsia="仿宋" w:hAnsi="仿宋"/>
          <w:bCs/>
          <w:sz w:val="24"/>
        </w:rPr>
        <w:t>冷却用橡胶软管</w:t>
      </w:r>
      <w:r w:rsidRPr="00264AB3">
        <w:rPr>
          <w:rFonts w:ascii="仿宋" w:eastAsia="仿宋" w:hAnsi="仿宋" w:hint="eastAsia"/>
          <w:bCs/>
          <w:sz w:val="24"/>
        </w:rPr>
        <w:t>》</w:t>
      </w:r>
      <w:r w:rsidR="00D90035" w:rsidRPr="00264AB3">
        <w:rPr>
          <w:rFonts w:ascii="仿宋" w:eastAsia="仿宋" w:hAnsi="仿宋" w:hint="eastAsia"/>
          <w:bCs/>
          <w:sz w:val="24"/>
        </w:rPr>
        <w:t>启动暨研讨</w:t>
      </w:r>
      <w:r w:rsidRPr="00264AB3">
        <w:rPr>
          <w:rFonts w:ascii="仿宋" w:eastAsia="仿宋" w:hAnsi="仿宋" w:hint="eastAsia"/>
          <w:bCs/>
          <w:sz w:val="24"/>
        </w:rPr>
        <w:t>会，来自</w:t>
      </w:r>
      <w:r w:rsidR="00493F58" w:rsidRPr="0026317E">
        <w:rPr>
          <w:rFonts w:ascii="仿宋" w:eastAsia="仿宋" w:hAnsi="仿宋" w:hint="eastAsia"/>
          <w:bCs/>
          <w:sz w:val="24"/>
        </w:rPr>
        <w:t>宁海县</w:t>
      </w:r>
      <w:r w:rsidR="00FB7E0F" w:rsidRPr="0026317E">
        <w:rPr>
          <w:rFonts w:ascii="仿宋" w:eastAsia="仿宋" w:hAnsi="仿宋" w:hint="eastAsia"/>
          <w:bCs/>
          <w:sz w:val="24"/>
        </w:rPr>
        <w:t>市场监督</w:t>
      </w:r>
      <w:r w:rsidR="00FB7E0F" w:rsidRPr="0026317E">
        <w:rPr>
          <w:rFonts w:ascii="仿宋" w:eastAsia="仿宋" w:hAnsi="仿宋"/>
          <w:bCs/>
          <w:sz w:val="24"/>
        </w:rPr>
        <w:t>管理局</w:t>
      </w:r>
      <w:r w:rsidRPr="00264AB3">
        <w:rPr>
          <w:rFonts w:ascii="仿宋" w:eastAsia="仿宋" w:hAnsi="仿宋" w:hint="eastAsia"/>
          <w:bCs/>
          <w:sz w:val="24"/>
        </w:rPr>
        <w:t>、</w:t>
      </w:r>
      <w:r w:rsidR="00FB7E0F" w:rsidRPr="00264AB3">
        <w:rPr>
          <w:rFonts w:ascii="仿宋" w:eastAsia="仿宋" w:hAnsi="仿宋" w:hint="eastAsia"/>
          <w:bCs/>
          <w:sz w:val="24"/>
        </w:rPr>
        <w:t>沈阳橡胶研究设计院有限公司、</w:t>
      </w:r>
      <w:r w:rsidR="0026317E">
        <w:rPr>
          <w:rFonts w:ascii="仿宋" w:eastAsia="仿宋" w:hAnsi="仿宋" w:hint="eastAsia"/>
          <w:bCs/>
          <w:sz w:val="24"/>
        </w:rPr>
        <w:t>杭州</w:t>
      </w:r>
      <w:proofErr w:type="gramStart"/>
      <w:r w:rsidR="0026317E">
        <w:rPr>
          <w:rFonts w:ascii="仿宋" w:eastAsia="仿宋" w:hAnsi="仿宋"/>
          <w:bCs/>
          <w:sz w:val="24"/>
        </w:rPr>
        <w:t>冠理科技</w:t>
      </w:r>
      <w:proofErr w:type="gramEnd"/>
      <w:r w:rsidR="0026317E">
        <w:rPr>
          <w:rFonts w:ascii="仿宋" w:eastAsia="仿宋" w:hAnsi="仿宋"/>
          <w:bCs/>
          <w:sz w:val="24"/>
        </w:rPr>
        <w:t>有限公司</w:t>
      </w:r>
      <w:r w:rsidR="00FB7E0F" w:rsidRPr="00264AB3">
        <w:rPr>
          <w:rFonts w:ascii="仿宋" w:eastAsia="仿宋" w:hAnsi="仿宋" w:hint="eastAsia"/>
          <w:bCs/>
          <w:sz w:val="24"/>
        </w:rPr>
        <w:t>、</w:t>
      </w:r>
      <w:r w:rsidR="0026317E">
        <w:rPr>
          <w:rFonts w:ascii="仿宋" w:eastAsia="仿宋" w:hAnsi="仿宋" w:hint="eastAsia"/>
          <w:bCs/>
          <w:sz w:val="24"/>
        </w:rPr>
        <w:t>青岛</w:t>
      </w:r>
      <w:r w:rsidR="0026317E">
        <w:rPr>
          <w:rFonts w:ascii="仿宋" w:eastAsia="仿宋" w:hAnsi="仿宋"/>
          <w:bCs/>
          <w:sz w:val="24"/>
        </w:rPr>
        <w:t>爱博尔</w:t>
      </w:r>
      <w:r w:rsidR="0026317E">
        <w:rPr>
          <w:rFonts w:ascii="仿宋" w:eastAsia="仿宋" w:hAnsi="仿宋" w:hint="eastAsia"/>
          <w:bCs/>
          <w:sz w:val="24"/>
        </w:rPr>
        <w:t>管理</w:t>
      </w:r>
      <w:r w:rsidR="0026317E">
        <w:rPr>
          <w:rFonts w:ascii="仿宋" w:eastAsia="仿宋" w:hAnsi="仿宋"/>
          <w:bCs/>
          <w:sz w:val="24"/>
        </w:rPr>
        <w:t>咨询有限公司、</w:t>
      </w:r>
      <w:r w:rsidR="0026317E">
        <w:rPr>
          <w:rFonts w:ascii="仿宋" w:eastAsia="仿宋" w:hAnsi="仿宋" w:hint="eastAsia"/>
          <w:bCs/>
          <w:sz w:val="24"/>
        </w:rPr>
        <w:t>宁波市</w:t>
      </w:r>
      <w:r w:rsidR="0026317E">
        <w:rPr>
          <w:rFonts w:ascii="仿宋" w:eastAsia="仿宋" w:hAnsi="仿宋"/>
          <w:bCs/>
          <w:sz w:val="24"/>
        </w:rPr>
        <w:t>橡胶商会、</w:t>
      </w:r>
      <w:r w:rsidR="0026317E">
        <w:rPr>
          <w:rFonts w:ascii="仿宋" w:eastAsia="仿宋" w:hAnsi="仿宋" w:hint="eastAsia"/>
          <w:bCs/>
          <w:sz w:val="24"/>
        </w:rPr>
        <w:t>浙江</w:t>
      </w:r>
      <w:r w:rsidR="0026317E">
        <w:rPr>
          <w:rFonts w:ascii="仿宋" w:eastAsia="仿宋" w:hAnsi="仿宋"/>
          <w:bCs/>
          <w:sz w:val="24"/>
        </w:rPr>
        <w:t>峻和橡胶</w:t>
      </w:r>
      <w:r w:rsidR="0026317E">
        <w:rPr>
          <w:rFonts w:ascii="仿宋" w:eastAsia="仿宋" w:hAnsi="仿宋" w:hint="eastAsia"/>
          <w:bCs/>
          <w:sz w:val="24"/>
        </w:rPr>
        <w:t>科技</w:t>
      </w:r>
      <w:r w:rsidR="0026317E">
        <w:rPr>
          <w:rFonts w:ascii="仿宋" w:eastAsia="仿宋" w:hAnsi="仿宋"/>
          <w:bCs/>
          <w:sz w:val="24"/>
        </w:rPr>
        <w:t>股份有限公司</w:t>
      </w:r>
      <w:r w:rsidR="0026317E" w:rsidRPr="0026317E">
        <w:rPr>
          <w:rFonts w:ascii="仿宋" w:eastAsia="仿宋" w:hAnsi="仿宋" w:hint="eastAsia"/>
          <w:bCs/>
          <w:sz w:val="24"/>
        </w:rPr>
        <w:t>、</w:t>
      </w:r>
      <w:r w:rsidR="00A16BB7" w:rsidRPr="00A16BB7">
        <w:rPr>
          <w:rFonts w:ascii="仿宋" w:eastAsia="仿宋" w:hAnsi="仿宋" w:hint="eastAsia"/>
          <w:bCs/>
          <w:sz w:val="24"/>
        </w:rPr>
        <w:t>宁海县</w:t>
      </w:r>
      <w:r w:rsidR="00A16BB7" w:rsidRPr="00A16BB7">
        <w:rPr>
          <w:rFonts w:ascii="仿宋" w:eastAsia="仿宋" w:hAnsi="仿宋"/>
          <w:bCs/>
          <w:sz w:val="24"/>
        </w:rPr>
        <w:t>汽车零部件协会</w:t>
      </w:r>
      <w:r w:rsidR="00FB7E0F" w:rsidRPr="00264AB3">
        <w:rPr>
          <w:rFonts w:ascii="仿宋" w:eastAsia="仿宋" w:hAnsi="仿宋" w:hint="eastAsia"/>
          <w:bCs/>
          <w:sz w:val="24"/>
        </w:rPr>
        <w:t>和</w:t>
      </w:r>
      <w:r w:rsidRPr="00264AB3">
        <w:rPr>
          <w:rFonts w:ascii="仿宋" w:eastAsia="仿宋" w:hAnsi="仿宋" w:hint="eastAsia"/>
          <w:bCs/>
          <w:sz w:val="24"/>
        </w:rPr>
        <w:t>标准起草工作组成员参加了</w:t>
      </w:r>
      <w:r w:rsidR="00D90035" w:rsidRPr="00264AB3">
        <w:rPr>
          <w:rFonts w:ascii="仿宋" w:eastAsia="仿宋" w:hAnsi="仿宋" w:hint="eastAsia"/>
          <w:bCs/>
          <w:sz w:val="24"/>
        </w:rPr>
        <w:t>本次会议</w:t>
      </w:r>
      <w:r w:rsidRPr="00264AB3">
        <w:rPr>
          <w:rFonts w:ascii="仿宋" w:eastAsia="仿宋" w:hAnsi="仿宋" w:hint="eastAsia"/>
          <w:bCs/>
          <w:sz w:val="24"/>
        </w:rPr>
        <w:t>。</w:t>
      </w:r>
    </w:p>
    <w:p w:rsidR="0089392E" w:rsidRPr="00264AB3" w:rsidRDefault="006264F7" w:rsidP="00264AB3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8E19FD">
        <w:rPr>
          <w:rFonts w:ascii="仿宋" w:eastAsia="仿宋" w:hAnsi="仿宋" w:hint="eastAsia"/>
          <w:sz w:val="24"/>
        </w:rPr>
        <w:t>标</w:t>
      </w:r>
      <w:r w:rsidRPr="00264AB3">
        <w:rPr>
          <w:rFonts w:ascii="仿宋" w:eastAsia="仿宋" w:hAnsi="仿宋" w:hint="eastAsia"/>
          <w:bCs/>
          <w:sz w:val="24"/>
        </w:rPr>
        <w:t>准起草小组收集了国内外相关标准和资料，包含</w:t>
      </w:r>
      <w:r w:rsidR="0089392E" w:rsidRPr="00264AB3">
        <w:rPr>
          <w:rFonts w:ascii="仿宋" w:eastAsia="仿宋" w:hAnsi="仿宋" w:hint="eastAsia"/>
          <w:bCs/>
          <w:sz w:val="24"/>
        </w:rPr>
        <w:t>: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528-2009 硫化橡胶或热塑性橡胶 拉伸应力应变性能的测定（ISO 37:2005,IDT）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529-2008 硫化橡胶或热塑性橡胶撕裂强度的测定(裤形、直角形和新月形试样)（ISO 34-1:2004,MOD）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1690-2010 硫化橡胶或热塑性橡胶 耐液体试验方法（ISO 1817:2005,MOD）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2828.1-2012 计数抽样检验程序 第1部分:按接收质量限(AQL)检索的逐批检验抽样计划（ISO 2859-1:1999,IDT）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2941-2006 橡胶物理试验方法试样制备和调节通用程序（ISO 23529:2004,IDT）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3512-2014 硫化橡胶或热塑性橡胶 热空气加速老化和耐热试验（ISO 188:2011,IDT）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5563—2013 橡胶和塑料软管及软管组合件 静液压试验方法（ISO 1402:2009,IDT）</w:t>
      </w:r>
    </w:p>
    <w:p w:rsidR="00265DC4" w:rsidRPr="00B24747" w:rsidRDefault="00067A4D" w:rsidP="00B24747">
      <w:pPr>
        <w:tabs>
          <w:tab w:val="left" w:pos="2160"/>
        </w:tabs>
        <w:spacing w:line="500" w:lineRule="exact"/>
        <w:ind w:firstLineChars="200" w:firstLine="420"/>
        <w:rPr>
          <w:rFonts w:ascii="仿宋" w:eastAsia="仿宋" w:hAnsi="仿宋"/>
          <w:bCs/>
          <w:sz w:val="24"/>
        </w:rPr>
      </w:pPr>
      <w:hyperlink r:id="rId16" w:tooltip="点击查看标准详细信息" w:history="1">
        <w:r w:rsidR="00265DC4" w:rsidRPr="00B24747">
          <w:rPr>
            <w:rFonts w:ascii="仿宋" w:eastAsia="仿宋" w:hAnsi="仿宋"/>
            <w:bCs/>
            <w:sz w:val="24"/>
          </w:rPr>
          <w:t>GB/T 5565.1</w:t>
        </w:r>
      </w:hyperlink>
      <w:r w:rsidR="00265DC4" w:rsidRPr="00B24747">
        <w:rPr>
          <w:rFonts w:ascii="仿宋" w:eastAsia="仿宋" w:hAnsi="仿宋"/>
          <w:bCs/>
          <w:sz w:val="24"/>
        </w:rPr>
        <w:t>—2017 橡胶和塑料软管及非增强软管 柔性</w:t>
      </w:r>
      <w:proofErr w:type="gramStart"/>
      <w:r w:rsidR="00265DC4" w:rsidRPr="00B24747">
        <w:rPr>
          <w:rFonts w:ascii="仿宋" w:eastAsia="仿宋" w:hAnsi="仿宋"/>
          <w:bCs/>
          <w:sz w:val="24"/>
        </w:rPr>
        <w:t>及挺性</w:t>
      </w:r>
      <w:proofErr w:type="gramEnd"/>
      <w:r w:rsidR="00265DC4" w:rsidRPr="00B24747">
        <w:rPr>
          <w:rFonts w:ascii="仿宋" w:eastAsia="仿宋" w:hAnsi="仿宋"/>
          <w:bCs/>
          <w:sz w:val="24"/>
        </w:rPr>
        <w:t>的测量 第1部分：室温弯曲试验（ISO 10619-1:2011,IDT）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5565.2—2017 橡胶和塑料软管及非增强软管 柔性</w:t>
      </w:r>
      <w:proofErr w:type="gramStart"/>
      <w:r w:rsidRPr="00B24747">
        <w:rPr>
          <w:rFonts w:ascii="仿宋" w:eastAsia="仿宋" w:hAnsi="仿宋"/>
          <w:bCs/>
          <w:sz w:val="24"/>
        </w:rPr>
        <w:t>及挺性</w:t>
      </w:r>
      <w:proofErr w:type="gramEnd"/>
      <w:r w:rsidRPr="00B24747">
        <w:rPr>
          <w:rFonts w:ascii="仿宋" w:eastAsia="仿宋" w:hAnsi="仿宋"/>
          <w:bCs/>
          <w:sz w:val="24"/>
        </w:rPr>
        <w:t>的测量 第2部分：低于室温弯曲试验（ISO 10619-2:2011,IDT）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5567-2013 橡胶和塑料软管及软管组合件 耐真空性能的测定（ISO 7233:2006,IDT）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6031-2017 硫化橡胶或热塑性橡胶 硬度的测定(10IRHD～100IRHD)（ISO 48:2010,IDT）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7528-2011 橡胶和塑料软管及软管组合件 术语（ISO 8330:2007,IDT）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7759.1-2015 硫化橡胶或热塑性橡胶 压缩永久变形的测定 第1部分:在常温及高温条件下（ISO 815-1:2008,IDT）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7762-2014 硫化橡胶或热塑性橡胶 耐臭氧龟裂 静态拉伸试验（ISO 1431-1:2004,NEQ）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9573-2013 橡胶和塑料软管及软管组合件 软管尺寸和软管组合件长度测量方法（ISO 4671:2007,IDT）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9575-2013 橡胶和塑料软管 软管规格和最大最小内径及切割长度公差（ISO 1307:2006,IDT）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14905-2009 橡胶和塑料软管 各层间粘合强度的测定（ISO 8033:2006,IDT）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GB/T 24134—2009 橡胶和塑料软管 静态条件下耐臭氧性能的评价（ISO 7326:2006,IDT）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SAE J20:2006 冷却系统软管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SAE J1638 软管或实心圆盘的压缩永久变形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SAE J1684:2005 评价冷却系统软管及材料电化学性能的试验方法</w:t>
      </w:r>
    </w:p>
    <w:p w:rsidR="00265DC4" w:rsidRPr="00B24747" w:rsidRDefault="00265DC4" w:rsidP="00B24747">
      <w:pPr>
        <w:tabs>
          <w:tab w:val="left" w:pos="2160"/>
        </w:tabs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 w:rsidRPr="00B24747">
        <w:rPr>
          <w:rFonts w:ascii="仿宋" w:eastAsia="仿宋" w:hAnsi="仿宋"/>
          <w:bCs/>
          <w:sz w:val="24"/>
        </w:rPr>
        <w:t>TL 52361-2011 汽车发动机冷却水管（橡胶软管）</w:t>
      </w:r>
    </w:p>
    <w:p w:rsidR="006264F7" w:rsidRPr="00FE4966" w:rsidRDefault="006264F7" w:rsidP="00264AB3">
      <w:pPr>
        <w:tabs>
          <w:tab w:val="left" w:pos="2160"/>
        </w:tabs>
        <w:spacing w:line="500" w:lineRule="exact"/>
        <w:ind w:firstLineChars="200" w:firstLine="480"/>
        <w:rPr>
          <w:rFonts w:ascii="仿宋_GB2312" w:eastAsia="仿宋_GB2312" w:hAnsi="仿宋"/>
          <w:sz w:val="24"/>
        </w:rPr>
      </w:pPr>
      <w:r w:rsidRPr="00FE4966">
        <w:rPr>
          <w:rFonts w:ascii="仿宋_GB2312" w:eastAsia="仿宋_GB2312" w:hAnsi="仿宋" w:hint="eastAsia"/>
          <w:sz w:val="24"/>
        </w:rPr>
        <w:t>并组织了对</w:t>
      </w:r>
      <w:r w:rsidR="00F3080F">
        <w:rPr>
          <w:rFonts w:ascii="仿宋_GB2312" w:eastAsia="仿宋_GB2312" w:hAnsi="仿宋" w:hint="eastAsia"/>
          <w:sz w:val="24"/>
        </w:rPr>
        <w:t>宁波市</w:t>
      </w:r>
      <w:r w:rsidR="00F3080F">
        <w:rPr>
          <w:rFonts w:ascii="仿宋_GB2312" w:eastAsia="仿宋_GB2312" w:hAnsi="仿宋"/>
          <w:sz w:val="24"/>
        </w:rPr>
        <w:t>天普</w:t>
      </w:r>
      <w:r w:rsidR="00F3080F">
        <w:rPr>
          <w:rFonts w:ascii="仿宋_GB2312" w:eastAsia="仿宋_GB2312" w:hAnsi="仿宋" w:hint="eastAsia"/>
          <w:sz w:val="24"/>
        </w:rPr>
        <w:t>橡胶</w:t>
      </w:r>
      <w:r w:rsidR="00F3080F">
        <w:rPr>
          <w:rFonts w:ascii="仿宋_GB2312" w:eastAsia="仿宋_GB2312" w:hAnsi="仿宋"/>
          <w:sz w:val="24"/>
        </w:rPr>
        <w:t>科技股份有限公司</w:t>
      </w:r>
      <w:r w:rsidRPr="00FE4966">
        <w:rPr>
          <w:rFonts w:ascii="仿宋_GB2312" w:eastAsia="仿宋_GB2312" w:hAnsi="仿宋" w:hint="eastAsia"/>
          <w:sz w:val="24"/>
        </w:rPr>
        <w:t>等</w:t>
      </w:r>
      <w:r w:rsidR="002D7C89">
        <w:rPr>
          <w:rFonts w:ascii="仿宋_GB2312" w:eastAsia="仿宋_GB2312" w:hAnsi="仿宋" w:hint="eastAsia"/>
          <w:sz w:val="24"/>
        </w:rPr>
        <w:t>汽车</w:t>
      </w:r>
      <w:r w:rsidR="00F3080F">
        <w:rPr>
          <w:rFonts w:ascii="仿宋_GB2312" w:eastAsia="仿宋_GB2312" w:hAnsi="仿宋" w:hint="eastAsia"/>
          <w:sz w:val="24"/>
        </w:rPr>
        <w:t>发动机冷却</w:t>
      </w:r>
      <w:r w:rsidR="002D7C89">
        <w:rPr>
          <w:rFonts w:ascii="仿宋_GB2312" w:eastAsia="仿宋_GB2312" w:hAnsi="仿宋" w:hint="eastAsia"/>
          <w:sz w:val="24"/>
        </w:rPr>
        <w:t>用橡胶软管</w:t>
      </w:r>
      <w:r w:rsidRPr="00FE4966">
        <w:rPr>
          <w:rFonts w:ascii="仿宋_GB2312" w:eastAsia="仿宋_GB2312" w:hAnsi="仿宋" w:hint="eastAsia"/>
          <w:sz w:val="24"/>
        </w:rPr>
        <w:t>先进生产企业的</w:t>
      </w:r>
      <w:r w:rsidR="002D7C89" w:rsidRPr="00FB7E0F">
        <w:rPr>
          <w:rFonts w:ascii="仿宋_GB2312" w:eastAsia="仿宋_GB2312" w:hAnsi="宋体" w:hint="eastAsia"/>
          <w:sz w:val="24"/>
        </w:rPr>
        <w:t>汽车</w:t>
      </w:r>
      <w:r w:rsidR="00F3080F">
        <w:rPr>
          <w:rFonts w:ascii="仿宋_GB2312" w:eastAsia="仿宋_GB2312" w:hAnsi="宋体" w:hint="eastAsia"/>
          <w:sz w:val="24"/>
        </w:rPr>
        <w:t>发动机冷却用</w:t>
      </w:r>
      <w:r w:rsidR="002D7C89" w:rsidRPr="00FB7E0F">
        <w:rPr>
          <w:rFonts w:ascii="仿宋_GB2312" w:eastAsia="仿宋_GB2312" w:hAnsi="宋体" w:hint="eastAsia"/>
          <w:sz w:val="24"/>
        </w:rPr>
        <w:t>橡胶软管</w:t>
      </w:r>
      <w:r w:rsidRPr="00FE4966">
        <w:rPr>
          <w:rFonts w:ascii="仿宋_GB2312" w:eastAsia="仿宋_GB2312" w:hAnsi="仿宋" w:hint="eastAsia"/>
          <w:sz w:val="24"/>
        </w:rPr>
        <w:t>产品及企业的研发设计、选材、工艺、检验和装备能力的调研。</w:t>
      </w:r>
    </w:p>
    <w:p w:rsidR="0070384D" w:rsidRDefault="00EB09DB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2</w:t>
      </w:r>
      <w:r w:rsidR="000B1EBB" w:rsidRPr="00F10530">
        <w:rPr>
          <w:rFonts w:ascii="黑体" w:eastAsia="黑体" w:hAnsi="黑体" w:hint="eastAsia"/>
          <w:sz w:val="24"/>
        </w:rPr>
        <w:t>.2</w:t>
      </w:r>
      <w:r w:rsidR="00135888" w:rsidRPr="00135888">
        <w:rPr>
          <w:rFonts w:ascii="仿宋_GB2312" w:eastAsia="仿宋_GB2312" w:hAnsi="宋体" w:hint="eastAsia"/>
          <w:sz w:val="24"/>
        </w:rPr>
        <w:t>标准草案研制</w:t>
      </w:r>
      <w:r w:rsidR="00135888" w:rsidRPr="00135888">
        <w:rPr>
          <w:rFonts w:ascii="仿宋_GB2312" w:eastAsia="仿宋_GB2312" w:hAnsi="宋体" w:hint="eastAsia"/>
          <w:color w:val="000000"/>
          <w:sz w:val="24"/>
        </w:rPr>
        <w:t>。</w:t>
      </w:r>
    </w:p>
    <w:p w:rsidR="003D3FBD" w:rsidRPr="00264AB3" w:rsidRDefault="003D3FBD" w:rsidP="003D3FBD">
      <w:pPr>
        <w:spacing w:line="500" w:lineRule="exact"/>
        <w:ind w:firstLineChars="200" w:firstLine="480"/>
        <w:rPr>
          <w:rFonts w:ascii="仿宋_GB2312" w:eastAsia="仿宋_GB2312" w:hAnsi="仿宋"/>
          <w:sz w:val="24"/>
        </w:rPr>
      </w:pPr>
      <w:r>
        <w:rPr>
          <w:rFonts w:ascii="仿宋_GB2312" w:eastAsia="仿宋_GB2312" w:hAnsi="宋体" w:hint="eastAsia"/>
          <w:sz w:val="24"/>
        </w:rPr>
        <w:t>标</w:t>
      </w:r>
      <w:r w:rsidRPr="00264AB3">
        <w:rPr>
          <w:rFonts w:ascii="仿宋_GB2312" w:eastAsia="仿宋_GB2312" w:hAnsi="仿宋" w:hint="eastAsia"/>
          <w:sz w:val="24"/>
        </w:rPr>
        <w:t>准起草小组以搜集的国内外相关标准和资料为基础，对比现有行业标准的差异点，分析各项</w:t>
      </w:r>
      <w:proofErr w:type="gramStart"/>
      <w:r w:rsidRPr="00264AB3">
        <w:rPr>
          <w:rFonts w:ascii="仿宋_GB2312" w:eastAsia="仿宋_GB2312" w:hAnsi="仿宋" w:hint="eastAsia"/>
          <w:sz w:val="24"/>
        </w:rPr>
        <w:t>目指标</w:t>
      </w:r>
      <w:proofErr w:type="gramEnd"/>
      <w:r w:rsidRPr="00264AB3">
        <w:rPr>
          <w:rFonts w:ascii="仿宋_GB2312" w:eastAsia="仿宋_GB2312" w:hAnsi="仿宋" w:hint="eastAsia"/>
          <w:sz w:val="24"/>
        </w:rPr>
        <w:t>的合理性和可行性，按照“浙江制造”标准研制要求，增加了基本要求(产品设计、原材料、工艺、</w:t>
      </w:r>
      <w:r w:rsidR="00E81D37" w:rsidRPr="00264AB3">
        <w:rPr>
          <w:rFonts w:ascii="仿宋_GB2312" w:eastAsia="仿宋_GB2312" w:hAnsi="仿宋" w:hint="eastAsia"/>
          <w:sz w:val="24"/>
        </w:rPr>
        <w:t>装备</w:t>
      </w:r>
      <w:r w:rsidRPr="00264AB3">
        <w:rPr>
          <w:rFonts w:ascii="仿宋_GB2312" w:eastAsia="仿宋_GB2312" w:hAnsi="仿宋" w:hint="eastAsia"/>
          <w:sz w:val="24"/>
        </w:rPr>
        <w:t>等方面)、质量保证方面的内容。经过标准起草小组共同努力，于</w:t>
      </w:r>
      <w:r w:rsidR="000735F8">
        <w:rPr>
          <w:rFonts w:ascii="仿宋_GB2312" w:eastAsia="仿宋_GB2312" w:hAnsi="仿宋"/>
          <w:sz w:val="24"/>
        </w:rPr>
        <w:t>20</w:t>
      </w:r>
      <w:r w:rsidR="000A5227">
        <w:rPr>
          <w:rFonts w:ascii="仿宋_GB2312" w:eastAsia="仿宋_GB2312" w:hAnsi="仿宋" w:hint="eastAsia"/>
          <w:sz w:val="24"/>
        </w:rPr>
        <w:t>20</w:t>
      </w:r>
      <w:r w:rsidRPr="00264AB3">
        <w:rPr>
          <w:rFonts w:ascii="仿宋_GB2312" w:eastAsia="仿宋_GB2312" w:hAnsi="仿宋" w:hint="eastAsia"/>
          <w:sz w:val="24"/>
        </w:rPr>
        <w:t>年</w:t>
      </w:r>
      <w:r w:rsidR="00CF4A20">
        <w:rPr>
          <w:rFonts w:ascii="仿宋_GB2312" w:eastAsia="仿宋_GB2312" w:hAnsi="仿宋"/>
          <w:sz w:val="24"/>
        </w:rPr>
        <w:t>4</w:t>
      </w:r>
      <w:r w:rsidRPr="00264AB3">
        <w:rPr>
          <w:rFonts w:ascii="仿宋_GB2312" w:eastAsia="仿宋_GB2312" w:hAnsi="仿宋" w:hint="eastAsia"/>
          <w:sz w:val="24"/>
        </w:rPr>
        <w:t>月</w:t>
      </w:r>
      <w:r w:rsidR="00CF4A20">
        <w:rPr>
          <w:rFonts w:ascii="仿宋_GB2312" w:eastAsia="仿宋_GB2312" w:hAnsi="仿宋"/>
          <w:sz w:val="24"/>
        </w:rPr>
        <w:t>20</w:t>
      </w:r>
      <w:r w:rsidRPr="00264AB3">
        <w:rPr>
          <w:rFonts w:ascii="仿宋_GB2312" w:eastAsia="仿宋_GB2312" w:hAnsi="仿宋" w:hint="eastAsia"/>
          <w:sz w:val="24"/>
        </w:rPr>
        <w:t>日形成了标准草案。</w:t>
      </w:r>
    </w:p>
    <w:p w:rsidR="0070384D" w:rsidRDefault="00126AEA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2</w:t>
      </w:r>
      <w:r w:rsidR="000B1EBB" w:rsidRPr="00F10530">
        <w:rPr>
          <w:rFonts w:ascii="黑体" w:eastAsia="黑体" w:hAnsi="黑体" w:hint="eastAsia"/>
          <w:sz w:val="24"/>
        </w:rPr>
        <w:t>.3</w:t>
      </w:r>
      <w:r w:rsidR="00135888" w:rsidRPr="00135888">
        <w:rPr>
          <w:rFonts w:ascii="仿宋_GB2312" w:eastAsia="仿宋_GB2312" w:hAnsi="宋体" w:hint="eastAsia"/>
          <w:sz w:val="24"/>
        </w:rPr>
        <w:t>征求意见</w:t>
      </w:r>
      <w:r w:rsidR="009C637F">
        <w:rPr>
          <w:rFonts w:ascii="仿宋_GB2312" w:eastAsia="仿宋_GB2312" w:hAnsi="宋体" w:hint="eastAsia"/>
          <w:sz w:val="24"/>
        </w:rPr>
        <w:t>（根据标准版次调整）</w:t>
      </w:r>
      <w:r w:rsidR="00135888" w:rsidRPr="00135888">
        <w:rPr>
          <w:rFonts w:ascii="仿宋_GB2312" w:eastAsia="仿宋_GB2312" w:hAnsi="宋体" w:hint="eastAsia"/>
          <w:color w:val="000000"/>
          <w:sz w:val="24"/>
        </w:rPr>
        <w:t>。</w:t>
      </w:r>
    </w:p>
    <w:p w:rsidR="000B1EBB" w:rsidRPr="00B026C1" w:rsidRDefault="003D3FBD" w:rsidP="003D3FBD">
      <w:pPr>
        <w:spacing w:line="500" w:lineRule="exact"/>
        <w:ind w:firstLineChars="200" w:firstLine="480"/>
        <w:rPr>
          <w:rFonts w:ascii="仿宋" w:eastAsia="仿宋" w:hAnsi="仿宋"/>
          <w:bCs/>
          <w:sz w:val="24"/>
        </w:rPr>
      </w:pPr>
      <w:r>
        <w:rPr>
          <w:rFonts w:ascii="仿宋_GB2312" w:eastAsia="仿宋_GB2312" w:hAnsi="宋体" w:hint="eastAsia"/>
          <w:sz w:val="24"/>
        </w:rPr>
        <w:t>在</w:t>
      </w:r>
      <w:r w:rsidRPr="00264AB3">
        <w:rPr>
          <w:rFonts w:ascii="仿宋_GB2312" w:eastAsia="仿宋_GB2312" w:hAnsi="仿宋" w:hint="eastAsia"/>
          <w:sz w:val="24"/>
        </w:rPr>
        <w:t>标准牵头单位</w:t>
      </w:r>
      <w:r w:rsidR="009D3FA0" w:rsidRPr="00264AB3">
        <w:rPr>
          <w:rFonts w:ascii="仿宋_GB2312" w:eastAsia="仿宋_GB2312" w:hAnsi="仿宋" w:hint="eastAsia"/>
          <w:sz w:val="24"/>
        </w:rPr>
        <w:t>浙江省橡胶</w:t>
      </w:r>
      <w:r w:rsidR="009D3FA0" w:rsidRPr="00264AB3">
        <w:rPr>
          <w:rFonts w:ascii="仿宋_GB2312" w:eastAsia="仿宋_GB2312" w:hAnsi="仿宋"/>
          <w:sz w:val="24"/>
        </w:rPr>
        <w:t>工业协会</w:t>
      </w:r>
      <w:r w:rsidRPr="00264AB3">
        <w:rPr>
          <w:rFonts w:ascii="仿宋_GB2312" w:eastAsia="仿宋_GB2312" w:hAnsi="仿宋" w:hint="eastAsia"/>
          <w:sz w:val="24"/>
        </w:rPr>
        <w:t>的组织下，</w:t>
      </w:r>
      <w:r w:rsidRPr="006E60C0">
        <w:rPr>
          <w:rFonts w:ascii="仿宋_GB2312" w:eastAsia="仿宋_GB2312" w:hAnsi="仿宋" w:hint="eastAsia"/>
          <w:sz w:val="24"/>
        </w:rPr>
        <w:t>20</w:t>
      </w:r>
      <w:r w:rsidR="00D042CC" w:rsidRPr="006E60C0">
        <w:rPr>
          <w:rFonts w:ascii="仿宋_GB2312" w:eastAsia="仿宋_GB2312" w:hAnsi="仿宋"/>
          <w:sz w:val="24"/>
        </w:rPr>
        <w:t>20</w:t>
      </w:r>
      <w:r w:rsidRPr="006E60C0">
        <w:rPr>
          <w:rFonts w:ascii="仿宋_GB2312" w:eastAsia="仿宋_GB2312" w:hAnsi="仿宋" w:hint="eastAsia"/>
          <w:sz w:val="24"/>
        </w:rPr>
        <w:t>年</w:t>
      </w:r>
      <w:r w:rsidR="00CF4A20" w:rsidRPr="006E60C0">
        <w:rPr>
          <w:rFonts w:ascii="仿宋_GB2312" w:eastAsia="仿宋_GB2312" w:hAnsi="仿宋"/>
          <w:sz w:val="24"/>
        </w:rPr>
        <w:t>5</w:t>
      </w:r>
      <w:r w:rsidRPr="006E60C0">
        <w:rPr>
          <w:rFonts w:ascii="仿宋_GB2312" w:eastAsia="仿宋_GB2312" w:hAnsi="仿宋" w:hint="eastAsia"/>
          <w:sz w:val="24"/>
        </w:rPr>
        <w:t>月</w:t>
      </w:r>
      <w:r w:rsidR="00CF4A20" w:rsidRPr="006E60C0">
        <w:rPr>
          <w:rFonts w:ascii="仿宋_GB2312" w:eastAsia="仿宋_GB2312" w:hAnsi="仿宋"/>
          <w:sz w:val="24"/>
        </w:rPr>
        <w:t>7</w:t>
      </w:r>
      <w:r w:rsidRPr="006E60C0">
        <w:rPr>
          <w:rFonts w:ascii="仿宋_GB2312" w:eastAsia="仿宋_GB2312" w:hAnsi="仿宋" w:hint="eastAsia"/>
          <w:sz w:val="24"/>
        </w:rPr>
        <w:t>日</w:t>
      </w:r>
      <w:r w:rsidRPr="00264AB3">
        <w:rPr>
          <w:rFonts w:ascii="仿宋_GB2312" w:eastAsia="仿宋_GB2312" w:hAnsi="仿宋" w:hint="eastAsia"/>
          <w:sz w:val="24"/>
        </w:rPr>
        <w:t>标准工作组将根据研讨会结果修改完成的《</w:t>
      </w:r>
      <w:r w:rsidR="002D7C89">
        <w:rPr>
          <w:rFonts w:ascii="仿宋_GB2312" w:eastAsia="仿宋_GB2312" w:hAnsi="仿宋" w:hint="eastAsia"/>
          <w:sz w:val="24"/>
        </w:rPr>
        <w:t>汽车</w:t>
      </w:r>
      <w:r w:rsidR="00306702">
        <w:rPr>
          <w:rFonts w:ascii="仿宋_GB2312" w:eastAsia="仿宋_GB2312" w:hAnsi="仿宋" w:hint="eastAsia"/>
          <w:sz w:val="24"/>
        </w:rPr>
        <w:t>发动机</w:t>
      </w:r>
      <w:r w:rsidR="00306702">
        <w:rPr>
          <w:rFonts w:ascii="仿宋_GB2312" w:eastAsia="仿宋_GB2312" w:hAnsi="仿宋"/>
          <w:sz w:val="24"/>
        </w:rPr>
        <w:t>冷却</w:t>
      </w:r>
      <w:r w:rsidR="002D7C89">
        <w:rPr>
          <w:rFonts w:ascii="仿宋_GB2312" w:eastAsia="仿宋_GB2312" w:hAnsi="仿宋" w:hint="eastAsia"/>
          <w:sz w:val="24"/>
        </w:rPr>
        <w:t>用橡胶软管</w:t>
      </w:r>
      <w:r w:rsidRPr="00264AB3">
        <w:rPr>
          <w:rFonts w:ascii="仿宋_GB2312" w:eastAsia="仿宋_GB2312" w:hAnsi="仿宋" w:hint="eastAsia"/>
          <w:sz w:val="24"/>
        </w:rPr>
        <w:t>》标准征求意见</w:t>
      </w:r>
      <w:proofErr w:type="gramStart"/>
      <w:r w:rsidRPr="00264AB3">
        <w:rPr>
          <w:rFonts w:ascii="仿宋_GB2312" w:eastAsia="仿宋_GB2312" w:hAnsi="仿宋" w:hint="eastAsia"/>
          <w:sz w:val="24"/>
        </w:rPr>
        <w:t>稿向</w:t>
      </w:r>
      <w:r w:rsidR="00995C5A">
        <w:rPr>
          <w:rFonts w:ascii="仿宋" w:eastAsia="仿宋" w:hAnsi="仿宋" w:hint="eastAsia"/>
          <w:bCs/>
          <w:sz w:val="24"/>
        </w:rPr>
        <w:t>杭州</w:t>
      </w:r>
      <w:r w:rsidR="00995C5A">
        <w:rPr>
          <w:rFonts w:ascii="仿宋" w:eastAsia="仿宋" w:hAnsi="仿宋"/>
          <w:bCs/>
          <w:sz w:val="24"/>
        </w:rPr>
        <w:t>冠理科技</w:t>
      </w:r>
      <w:proofErr w:type="gramEnd"/>
      <w:r w:rsidR="00995C5A">
        <w:rPr>
          <w:rFonts w:ascii="仿宋" w:eastAsia="仿宋" w:hAnsi="仿宋"/>
          <w:bCs/>
          <w:sz w:val="24"/>
        </w:rPr>
        <w:t>有限公司</w:t>
      </w:r>
      <w:r w:rsidR="00995C5A" w:rsidRPr="00264AB3">
        <w:rPr>
          <w:rFonts w:ascii="仿宋" w:eastAsia="仿宋" w:hAnsi="仿宋" w:hint="eastAsia"/>
          <w:bCs/>
          <w:sz w:val="24"/>
        </w:rPr>
        <w:t>、</w:t>
      </w:r>
      <w:r w:rsidR="00995C5A">
        <w:rPr>
          <w:rFonts w:ascii="仿宋" w:eastAsia="仿宋" w:hAnsi="仿宋" w:hint="eastAsia"/>
          <w:bCs/>
          <w:sz w:val="24"/>
        </w:rPr>
        <w:t>青岛</w:t>
      </w:r>
      <w:r w:rsidR="00995C5A">
        <w:rPr>
          <w:rFonts w:ascii="仿宋" w:eastAsia="仿宋" w:hAnsi="仿宋"/>
          <w:bCs/>
          <w:sz w:val="24"/>
        </w:rPr>
        <w:t>爱博尔</w:t>
      </w:r>
      <w:r w:rsidR="00995C5A">
        <w:rPr>
          <w:rFonts w:ascii="仿宋" w:eastAsia="仿宋" w:hAnsi="仿宋" w:hint="eastAsia"/>
          <w:bCs/>
          <w:sz w:val="24"/>
        </w:rPr>
        <w:t>管理</w:t>
      </w:r>
      <w:r w:rsidR="00995C5A">
        <w:rPr>
          <w:rFonts w:ascii="仿宋" w:eastAsia="仿宋" w:hAnsi="仿宋"/>
          <w:bCs/>
          <w:sz w:val="24"/>
        </w:rPr>
        <w:t>咨询有限公司、</w:t>
      </w:r>
      <w:r w:rsidR="002D7C89" w:rsidRPr="00264AB3">
        <w:rPr>
          <w:rFonts w:ascii="仿宋_GB2312" w:eastAsia="仿宋_GB2312" w:hAnsi="仿宋" w:hint="eastAsia"/>
          <w:sz w:val="24"/>
        </w:rPr>
        <w:t>沈</w:t>
      </w:r>
      <w:r w:rsidR="002D7C89" w:rsidRPr="00B026C1">
        <w:rPr>
          <w:rFonts w:ascii="仿宋" w:eastAsia="仿宋" w:hAnsi="仿宋" w:hint="eastAsia"/>
          <w:bCs/>
          <w:sz w:val="24"/>
        </w:rPr>
        <w:t>阳橡胶研究设计院有限公司、</w:t>
      </w:r>
      <w:r w:rsidR="0050716D">
        <w:rPr>
          <w:rFonts w:ascii="仿宋" w:eastAsia="仿宋" w:hAnsi="仿宋" w:hint="eastAsia"/>
          <w:bCs/>
          <w:sz w:val="24"/>
        </w:rPr>
        <w:t>宁波市</w:t>
      </w:r>
      <w:r w:rsidR="0050716D">
        <w:rPr>
          <w:rFonts w:ascii="仿宋" w:eastAsia="仿宋" w:hAnsi="仿宋"/>
          <w:bCs/>
          <w:sz w:val="24"/>
        </w:rPr>
        <w:t>橡胶商会、</w:t>
      </w:r>
      <w:r w:rsidR="0050716D">
        <w:rPr>
          <w:rFonts w:ascii="仿宋" w:eastAsia="仿宋" w:hAnsi="仿宋" w:hint="eastAsia"/>
          <w:bCs/>
          <w:sz w:val="24"/>
        </w:rPr>
        <w:t>浙江</w:t>
      </w:r>
      <w:r w:rsidR="0050716D">
        <w:rPr>
          <w:rFonts w:ascii="仿宋" w:eastAsia="仿宋" w:hAnsi="仿宋"/>
          <w:bCs/>
          <w:sz w:val="24"/>
        </w:rPr>
        <w:t>峻和橡胶</w:t>
      </w:r>
      <w:r w:rsidR="0050716D">
        <w:rPr>
          <w:rFonts w:ascii="仿宋" w:eastAsia="仿宋" w:hAnsi="仿宋" w:hint="eastAsia"/>
          <w:bCs/>
          <w:sz w:val="24"/>
        </w:rPr>
        <w:t>科技</w:t>
      </w:r>
      <w:r w:rsidR="0050716D">
        <w:rPr>
          <w:rFonts w:ascii="仿宋" w:eastAsia="仿宋" w:hAnsi="仿宋"/>
          <w:bCs/>
          <w:sz w:val="24"/>
        </w:rPr>
        <w:t>股份有限公司</w:t>
      </w:r>
      <w:r w:rsidR="0050716D" w:rsidRPr="0026317E">
        <w:rPr>
          <w:rFonts w:ascii="仿宋" w:eastAsia="仿宋" w:hAnsi="仿宋" w:hint="eastAsia"/>
          <w:bCs/>
          <w:sz w:val="24"/>
        </w:rPr>
        <w:t>、</w:t>
      </w:r>
      <w:r w:rsidR="00306702" w:rsidRPr="00B026C1">
        <w:rPr>
          <w:rFonts w:ascii="仿宋" w:eastAsia="仿宋" w:hAnsi="仿宋" w:hint="eastAsia"/>
          <w:bCs/>
          <w:sz w:val="24"/>
        </w:rPr>
        <w:t>宁海县汽车</w:t>
      </w:r>
      <w:r w:rsidR="00306702" w:rsidRPr="00B026C1">
        <w:rPr>
          <w:rFonts w:ascii="仿宋" w:eastAsia="仿宋" w:hAnsi="仿宋"/>
          <w:bCs/>
          <w:sz w:val="24"/>
        </w:rPr>
        <w:t>零部件协会</w:t>
      </w:r>
      <w:r w:rsidRPr="00B026C1">
        <w:rPr>
          <w:rFonts w:ascii="仿宋" w:eastAsia="仿宋" w:hAnsi="仿宋" w:hint="eastAsia"/>
          <w:bCs/>
          <w:sz w:val="24"/>
        </w:rPr>
        <w:t>等</w:t>
      </w:r>
      <w:r w:rsidR="0050716D" w:rsidRPr="00B026C1">
        <w:rPr>
          <w:rFonts w:ascii="仿宋" w:eastAsia="仿宋" w:hAnsi="仿宋"/>
          <w:bCs/>
          <w:sz w:val="24"/>
        </w:rPr>
        <w:t>6</w:t>
      </w:r>
      <w:r w:rsidRPr="00B026C1">
        <w:rPr>
          <w:rFonts w:ascii="仿宋" w:eastAsia="仿宋" w:hAnsi="仿宋" w:hint="eastAsia"/>
          <w:bCs/>
          <w:sz w:val="24"/>
        </w:rPr>
        <w:t>家单位的</w:t>
      </w:r>
      <w:r w:rsidR="0050716D" w:rsidRPr="00B026C1">
        <w:rPr>
          <w:rFonts w:ascii="仿宋" w:eastAsia="仿宋" w:hAnsi="仿宋"/>
          <w:bCs/>
          <w:sz w:val="24"/>
        </w:rPr>
        <w:t>6</w:t>
      </w:r>
      <w:r w:rsidRPr="00B026C1">
        <w:rPr>
          <w:rFonts w:ascii="仿宋" w:eastAsia="仿宋" w:hAnsi="仿宋" w:hint="eastAsia"/>
          <w:bCs/>
          <w:sz w:val="24"/>
        </w:rPr>
        <w:t>位专家发出征求意见表。</w:t>
      </w:r>
    </w:p>
    <w:p w:rsidR="0070384D" w:rsidRDefault="00126AEA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2</w:t>
      </w:r>
      <w:r w:rsidR="000B1EBB" w:rsidRPr="00F10530">
        <w:rPr>
          <w:rFonts w:ascii="黑体" w:eastAsia="黑体" w:hAnsi="黑体" w:hint="eastAsia"/>
          <w:sz w:val="24"/>
        </w:rPr>
        <w:t>.4</w:t>
      </w:r>
      <w:r w:rsidR="00135888" w:rsidRPr="00135888">
        <w:rPr>
          <w:rFonts w:ascii="仿宋_GB2312" w:eastAsia="仿宋_GB2312" w:hAnsi="宋体" w:hint="eastAsia"/>
          <w:sz w:val="24"/>
        </w:rPr>
        <w:t>专家评审</w:t>
      </w:r>
      <w:r w:rsidR="00256DCC">
        <w:rPr>
          <w:rFonts w:ascii="仿宋_GB2312" w:eastAsia="仿宋_GB2312" w:hAnsi="宋体" w:hint="eastAsia"/>
          <w:sz w:val="24"/>
        </w:rPr>
        <w:t>（根据标准版次调整）</w:t>
      </w:r>
      <w:r w:rsidR="000B1EBB" w:rsidRPr="00135888">
        <w:rPr>
          <w:rFonts w:ascii="仿宋_GB2312" w:eastAsia="仿宋_GB2312" w:hAnsi="宋体" w:hint="eastAsia"/>
          <w:sz w:val="24"/>
        </w:rPr>
        <w:t>。</w:t>
      </w:r>
    </w:p>
    <w:p w:rsidR="00970E5E" w:rsidRDefault="00970E5E" w:rsidP="00970E5E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55FA6" w:rsidRDefault="00055FA6" w:rsidP="00970E5E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055FA6" w:rsidRDefault="00055FA6" w:rsidP="00970E5E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70384D" w:rsidRDefault="00126AEA">
      <w:pPr>
        <w:spacing w:line="500" w:lineRule="exact"/>
        <w:rPr>
          <w:rFonts w:ascii="仿宋_GB2312" w:eastAsia="仿宋_GB2312" w:hAnsi="宋体"/>
          <w:sz w:val="24"/>
        </w:rPr>
      </w:pPr>
      <w:r>
        <w:rPr>
          <w:rFonts w:ascii="黑体" w:eastAsia="黑体" w:hAnsi="黑体" w:hint="eastAsia"/>
          <w:sz w:val="24"/>
        </w:rPr>
        <w:t>3</w:t>
      </w:r>
      <w:r w:rsidRPr="00F10530">
        <w:rPr>
          <w:rFonts w:ascii="黑体" w:eastAsia="黑体" w:hAnsi="黑体" w:hint="eastAsia"/>
          <w:sz w:val="24"/>
        </w:rPr>
        <w:t>.</w:t>
      </w:r>
      <w:r>
        <w:rPr>
          <w:rFonts w:ascii="黑体" w:eastAsia="黑体" w:hAnsi="黑体" w:hint="eastAsia"/>
          <w:sz w:val="24"/>
        </w:rPr>
        <w:t>2</w:t>
      </w:r>
      <w:r w:rsidR="000B1EBB" w:rsidRPr="00F10530">
        <w:rPr>
          <w:rFonts w:ascii="黑体" w:eastAsia="黑体" w:hAnsi="黑体" w:hint="eastAsia"/>
          <w:sz w:val="24"/>
        </w:rPr>
        <w:t>.5</w:t>
      </w:r>
      <w:r w:rsidR="00135888" w:rsidRPr="00135888">
        <w:rPr>
          <w:rFonts w:ascii="仿宋_GB2312" w:eastAsia="仿宋_GB2312" w:hAnsi="宋体" w:hint="eastAsia"/>
          <w:sz w:val="24"/>
        </w:rPr>
        <w:t>标准报批</w:t>
      </w:r>
      <w:r w:rsidR="00256DCC">
        <w:rPr>
          <w:rFonts w:ascii="仿宋_GB2312" w:eastAsia="仿宋_GB2312" w:hAnsi="宋体" w:hint="eastAsia"/>
          <w:sz w:val="24"/>
        </w:rPr>
        <w:t>（根据标准版次调整）</w:t>
      </w:r>
      <w:r w:rsidR="000B1EBB" w:rsidRPr="00135888">
        <w:rPr>
          <w:rFonts w:ascii="仿宋_GB2312" w:eastAsia="仿宋_GB2312" w:hAnsi="宋体" w:hint="eastAsia"/>
          <w:sz w:val="24"/>
        </w:rPr>
        <w:t>。</w:t>
      </w:r>
    </w:p>
    <w:p w:rsidR="00055FA6" w:rsidRDefault="00055FA6" w:rsidP="00FD462E">
      <w:pPr>
        <w:spacing w:line="500" w:lineRule="exact"/>
        <w:rPr>
          <w:rFonts w:ascii="仿宋_GB2312" w:eastAsia="仿宋_GB2312" w:hAnsi="宋体"/>
          <w:sz w:val="24"/>
        </w:rPr>
      </w:pPr>
    </w:p>
    <w:p w:rsidR="000B1EBB" w:rsidRPr="00135888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</w:t>
      </w:r>
      <w:r w:rsidR="000B1EBB" w:rsidRPr="00135888">
        <w:rPr>
          <w:rFonts w:hAnsi="黑体" w:hint="eastAsia"/>
          <w:sz w:val="24"/>
          <w:szCs w:val="24"/>
        </w:rPr>
        <w:t xml:space="preserve">  标准编制原则、主要内容及确定依据</w:t>
      </w:r>
    </w:p>
    <w:p w:rsidR="000B1EBB" w:rsidRPr="006E60C0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6E60C0">
        <w:rPr>
          <w:rFonts w:hAnsi="黑体" w:hint="eastAsia"/>
          <w:sz w:val="24"/>
          <w:szCs w:val="24"/>
        </w:rPr>
        <w:t>4</w:t>
      </w:r>
      <w:r w:rsidR="000B1EBB" w:rsidRPr="006E60C0">
        <w:rPr>
          <w:rFonts w:hAnsi="黑体" w:hint="eastAsia"/>
          <w:sz w:val="24"/>
          <w:szCs w:val="24"/>
        </w:rPr>
        <w:t>.1  编制原则</w:t>
      </w:r>
    </w:p>
    <w:p w:rsidR="0012501B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D12D9">
        <w:rPr>
          <w:rFonts w:ascii="黑体" w:eastAsia="黑体" w:hAnsi="黑体" w:hint="eastAsia"/>
          <w:sz w:val="24"/>
        </w:rPr>
        <w:t>4.1.1</w:t>
      </w:r>
      <w:r w:rsidRPr="0012501B">
        <w:rPr>
          <w:rFonts w:ascii="仿宋_GB2312" w:eastAsia="仿宋_GB2312" w:hAnsi="宋体" w:hint="eastAsia"/>
          <w:sz w:val="24"/>
        </w:rPr>
        <w:t>先进性原则：</w:t>
      </w:r>
    </w:p>
    <w:p w:rsidR="0012501B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12501B">
        <w:rPr>
          <w:rFonts w:ascii="仿宋_GB2312" w:eastAsia="仿宋_GB2312" w:hAnsi="宋体" w:hint="eastAsia"/>
          <w:sz w:val="24"/>
        </w:rPr>
        <w:t>按照技术指标国内一流、国际先进的原则，起草和制定标准的各项指标和要求。</w:t>
      </w:r>
    </w:p>
    <w:p w:rsidR="0012501B" w:rsidRPr="008D12D9" w:rsidRDefault="0012501B" w:rsidP="0012501B">
      <w:pPr>
        <w:spacing w:line="360" w:lineRule="auto"/>
        <w:ind w:firstLineChars="200" w:firstLine="480"/>
        <w:rPr>
          <w:rFonts w:ascii="黑体" w:eastAsia="黑体" w:hAnsi="黑体"/>
          <w:sz w:val="24"/>
        </w:rPr>
      </w:pPr>
      <w:r w:rsidRPr="008D12D9">
        <w:rPr>
          <w:rFonts w:ascii="黑体" w:eastAsia="黑体" w:hAnsi="黑体" w:hint="eastAsia"/>
          <w:sz w:val="24"/>
        </w:rPr>
        <w:t>4.1.2</w:t>
      </w:r>
      <w:r w:rsidRPr="00A87FB3">
        <w:rPr>
          <w:rFonts w:ascii="仿宋_GB2312" w:eastAsia="仿宋_GB2312" w:hAnsi="宋体" w:hint="eastAsia"/>
          <w:sz w:val="24"/>
        </w:rPr>
        <w:t>特殊性原则：</w:t>
      </w:r>
    </w:p>
    <w:p w:rsidR="0012501B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12501B">
        <w:rPr>
          <w:rFonts w:ascii="仿宋_GB2312" w:eastAsia="仿宋_GB2312" w:hAnsi="宋体" w:hint="eastAsia"/>
          <w:sz w:val="24"/>
        </w:rPr>
        <w:t>针对产品适用对象的特性和需求，制定特色指标和要求，以适用于特殊领域。</w:t>
      </w:r>
    </w:p>
    <w:p w:rsidR="0012501B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D12D9">
        <w:rPr>
          <w:rFonts w:ascii="黑体" w:eastAsia="黑体" w:hAnsi="黑体" w:hint="eastAsia"/>
          <w:sz w:val="24"/>
        </w:rPr>
        <w:t>4.1.3</w:t>
      </w:r>
      <w:r w:rsidRPr="0012501B">
        <w:rPr>
          <w:rFonts w:ascii="仿宋_GB2312" w:eastAsia="仿宋_GB2312" w:hAnsi="宋体" w:hint="eastAsia"/>
          <w:sz w:val="24"/>
        </w:rPr>
        <w:t>差异性原则：</w:t>
      </w:r>
    </w:p>
    <w:p w:rsidR="0012501B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12501B">
        <w:rPr>
          <w:rFonts w:ascii="仿宋_GB2312" w:eastAsia="仿宋_GB2312" w:hAnsi="宋体" w:hint="eastAsia"/>
          <w:sz w:val="24"/>
        </w:rPr>
        <w:t>与国际标准、国家标准、行业标准相比，指标上要具有差异性。</w:t>
      </w:r>
    </w:p>
    <w:p w:rsidR="0012501B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8D12D9">
        <w:rPr>
          <w:rFonts w:ascii="黑体" w:eastAsia="黑体" w:hAnsi="黑体" w:hint="eastAsia"/>
          <w:sz w:val="24"/>
        </w:rPr>
        <w:t>4.1.4</w:t>
      </w:r>
      <w:r w:rsidRPr="0012501B">
        <w:rPr>
          <w:rFonts w:ascii="仿宋_GB2312" w:eastAsia="仿宋_GB2312" w:hAnsi="宋体" w:hint="eastAsia"/>
          <w:sz w:val="24"/>
        </w:rPr>
        <w:t>顾客满意原则：</w:t>
      </w:r>
    </w:p>
    <w:p w:rsidR="009806DC" w:rsidRPr="0012501B" w:rsidRDefault="0012501B" w:rsidP="0012501B">
      <w:pPr>
        <w:spacing w:line="360" w:lineRule="auto"/>
        <w:ind w:firstLineChars="200" w:firstLine="480"/>
        <w:rPr>
          <w:rFonts w:ascii="仿宋_GB2312" w:eastAsia="仿宋_GB2312" w:hAnsi="宋体"/>
          <w:sz w:val="24"/>
        </w:rPr>
      </w:pPr>
      <w:r w:rsidRPr="0012501B">
        <w:rPr>
          <w:rFonts w:ascii="仿宋_GB2312" w:eastAsia="仿宋_GB2312" w:hAnsi="宋体" w:hint="eastAsia"/>
          <w:sz w:val="24"/>
        </w:rPr>
        <w:t>要符合产品最终顾客满意原则，所制定的标准应符合顾客需求，满足顾客期望。</w:t>
      </w:r>
    </w:p>
    <w:p w:rsidR="000B1EBB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4</w:t>
      </w:r>
      <w:r w:rsidR="000B1EBB" w:rsidRPr="00135888">
        <w:rPr>
          <w:rFonts w:hAnsi="黑体" w:hint="eastAsia"/>
          <w:sz w:val="24"/>
          <w:szCs w:val="24"/>
        </w:rPr>
        <w:t>.2  主要内容</w:t>
      </w:r>
    </w:p>
    <w:p w:rsidR="00265B07" w:rsidRDefault="00265B07" w:rsidP="00265B07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本标准主要包含</w:t>
      </w:r>
      <w:r w:rsidR="0046484C" w:rsidRPr="0046484C">
        <w:rPr>
          <w:rFonts w:ascii="仿宋_GB2312" w:eastAsia="仿宋_GB2312" w:hAnsi="宋体" w:hint="eastAsia"/>
          <w:sz w:val="24"/>
        </w:rPr>
        <w:t>了</w:t>
      </w:r>
      <w:r w:rsidR="002D7C89">
        <w:rPr>
          <w:rFonts w:ascii="仿宋_GB2312" w:eastAsia="仿宋_GB2312" w:hAnsi="宋体" w:hint="eastAsia"/>
          <w:sz w:val="24"/>
        </w:rPr>
        <w:t>汽车</w:t>
      </w:r>
      <w:r w:rsidR="00AB3817">
        <w:rPr>
          <w:rFonts w:ascii="仿宋_GB2312" w:eastAsia="仿宋_GB2312" w:hAnsi="宋体" w:hint="eastAsia"/>
          <w:sz w:val="24"/>
        </w:rPr>
        <w:t>发动机冷却用</w:t>
      </w:r>
      <w:r w:rsidR="002D7C89">
        <w:rPr>
          <w:rFonts w:ascii="仿宋_GB2312" w:eastAsia="仿宋_GB2312" w:hAnsi="宋体" w:hint="eastAsia"/>
          <w:sz w:val="24"/>
        </w:rPr>
        <w:t>橡胶软管</w:t>
      </w:r>
      <w:r w:rsidR="0046484C" w:rsidRPr="0046484C">
        <w:rPr>
          <w:rFonts w:ascii="仿宋_GB2312" w:eastAsia="仿宋_GB2312" w:hAnsi="宋体" w:hint="eastAsia"/>
          <w:sz w:val="24"/>
        </w:rPr>
        <w:t>的介绍、结构和基本要求</w:t>
      </w:r>
      <w:r w:rsidR="0046484C">
        <w:rPr>
          <w:rFonts w:ascii="仿宋_GB2312" w:eastAsia="仿宋_GB2312" w:hAnsi="宋体" w:hint="eastAsia"/>
          <w:sz w:val="24"/>
        </w:rPr>
        <w:t>（设计</w:t>
      </w:r>
      <w:r w:rsidR="002D7C89">
        <w:rPr>
          <w:rFonts w:ascii="仿宋_GB2312" w:eastAsia="仿宋_GB2312" w:hAnsi="宋体" w:hint="eastAsia"/>
          <w:sz w:val="24"/>
        </w:rPr>
        <w:t>和</w:t>
      </w:r>
      <w:r w:rsidR="002D7C89">
        <w:rPr>
          <w:rFonts w:ascii="仿宋_GB2312" w:eastAsia="仿宋_GB2312" w:hAnsi="宋体"/>
          <w:sz w:val="24"/>
        </w:rPr>
        <w:t>开发</w:t>
      </w:r>
      <w:r w:rsidR="0046484C">
        <w:rPr>
          <w:rFonts w:ascii="仿宋_GB2312" w:eastAsia="仿宋_GB2312" w:hAnsi="宋体" w:hint="eastAsia"/>
          <w:sz w:val="24"/>
        </w:rPr>
        <w:t>、</w:t>
      </w:r>
      <w:r w:rsidR="002D7C89">
        <w:rPr>
          <w:rFonts w:ascii="仿宋_GB2312" w:eastAsia="仿宋_GB2312" w:hAnsi="宋体" w:hint="eastAsia"/>
          <w:sz w:val="24"/>
        </w:rPr>
        <w:t>原</w:t>
      </w:r>
      <w:r w:rsidR="0046484C">
        <w:rPr>
          <w:rFonts w:ascii="仿宋_GB2312" w:eastAsia="仿宋_GB2312" w:hAnsi="宋体" w:hint="eastAsia"/>
          <w:sz w:val="24"/>
        </w:rPr>
        <w:t>材料、工艺及</w:t>
      </w:r>
      <w:r w:rsidR="002D7C89">
        <w:rPr>
          <w:rFonts w:ascii="仿宋_GB2312" w:eastAsia="仿宋_GB2312" w:hAnsi="宋体" w:hint="eastAsia"/>
          <w:sz w:val="24"/>
        </w:rPr>
        <w:t>装备</w:t>
      </w:r>
      <w:r w:rsidR="0046484C">
        <w:rPr>
          <w:rFonts w:ascii="仿宋_GB2312" w:eastAsia="仿宋_GB2312" w:hAnsi="宋体" w:hint="eastAsia"/>
          <w:sz w:val="24"/>
        </w:rPr>
        <w:t>、</w:t>
      </w:r>
      <w:r w:rsidR="002D7C89">
        <w:rPr>
          <w:rFonts w:ascii="仿宋_GB2312" w:eastAsia="仿宋_GB2312" w:hAnsi="宋体" w:hint="eastAsia"/>
          <w:sz w:val="24"/>
        </w:rPr>
        <w:t>检验</w:t>
      </w:r>
      <w:r w:rsidR="0046484C">
        <w:rPr>
          <w:rFonts w:ascii="仿宋_GB2312" w:eastAsia="仿宋_GB2312" w:hAnsi="宋体" w:hint="eastAsia"/>
          <w:sz w:val="24"/>
        </w:rPr>
        <w:t>能力）</w:t>
      </w:r>
      <w:r w:rsidR="0046484C" w:rsidRPr="0046484C">
        <w:rPr>
          <w:rFonts w:ascii="仿宋_GB2312" w:eastAsia="仿宋_GB2312" w:hAnsi="宋体" w:hint="eastAsia"/>
          <w:sz w:val="24"/>
        </w:rPr>
        <w:t>、技术要求</w:t>
      </w:r>
      <w:r w:rsidR="0046484C">
        <w:rPr>
          <w:rFonts w:ascii="仿宋_GB2312" w:eastAsia="仿宋_GB2312" w:hAnsi="宋体" w:hint="eastAsia"/>
          <w:sz w:val="24"/>
        </w:rPr>
        <w:t>（外观质量</w:t>
      </w:r>
      <w:r w:rsidR="0046484C">
        <w:rPr>
          <w:rFonts w:ascii="仿宋_GB2312" w:eastAsia="仿宋_GB2312" w:hAnsi="宋体"/>
          <w:sz w:val="24"/>
        </w:rPr>
        <w:t>、尺寸、</w:t>
      </w:r>
      <w:r w:rsidR="002D7C89">
        <w:rPr>
          <w:rFonts w:ascii="仿宋_GB2312" w:eastAsia="仿宋_GB2312" w:hAnsi="宋体" w:hint="eastAsia"/>
          <w:sz w:val="24"/>
        </w:rPr>
        <w:t>性能测试</w:t>
      </w:r>
      <w:r w:rsidR="0046484C">
        <w:rPr>
          <w:rFonts w:ascii="仿宋_GB2312" w:eastAsia="仿宋_GB2312" w:hAnsi="宋体" w:hint="eastAsia"/>
          <w:sz w:val="24"/>
        </w:rPr>
        <w:t>）</w:t>
      </w:r>
      <w:r w:rsidR="0046484C" w:rsidRPr="0046484C">
        <w:rPr>
          <w:rFonts w:ascii="仿宋_GB2312" w:eastAsia="仿宋_GB2312" w:hAnsi="宋体" w:hint="eastAsia"/>
          <w:sz w:val="24"/>
        </w:rPr>
        <w:t>、试验方法、检验规则，标志、包装、运输和贮存及质量承诺</w:t>
      </w:r>
      <w:r w:rsidR="0046484C">
        <w:rPr>
          <w:rFonts w:ascii="仿宋_GB2312" w:eastAsia="仿宋_GB2312" w:hAnsi="宋体" w:hint="eastAsia"/>
          <w:sz w:val="24"/>
        </w:rPr>
        <w:t>等</w:t>
      </w:r>
      <w:r w:rsidR="0046484C">
        <w:rPr>
          <w:rFonts w:ascii="仿宋_GB2312" w:eastAsia="仿宋_GB2312" w:hAnsi="宋体"/>
          <w:sz w:val="24"/>
        </w:rPr>
        <w:t>内容</w:t>
      </w:r>
      <w:r>
        <w:rPr>
          <w:rFonts w:ascii="仿宋_GB2312" w:eastAsia="仿宋_GB2312" w:hAnsi="宋体" w:hint="eastAsia"/>
          <w:sz w:val="24"/>
        </w:rPr>
        <w:t>。</w:t>
      </w:r>
    </w:p>
    <w:p w:rsidR="00D94A1B" w:rsidRPr="00CB6A03" w:rsidRDefault="00D94A1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color w:val="FF0000"/>
          <w:sz w:val="24"/>
          <w:szCs w:val="24"/>
        </w:rPr>
      </w:pPr>
      <w:r w:rsidRPr="001C55AB">
        <w:rPr>
          <w:rFonts w:hAnsi="黑体" w:hint="eastAsia"/>
          <w:sz w:val="24"/>
          <w:szCs w:val="24"/>
        </w:rPr>
        <w:t>4.3  主要内容确定依据</w:t>
      </w:r>
    </w:p>
    <w:p w:rsidR="00A87FB3" w:rsidRPr="005D0839" w:rsidRDefault="00A87FB3" w:rsidP="00A87FB3">
      <w:pPr>
        <w:tabs>
          <w:tab w:val="left" w:pos="2160"/>
        </w:tabs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5D0839">
        <w:rPr>
          <w:rFonts w:ascii="仿宋_GB2312" w:eastAsia="仿宋_GB2312" w:hAnsi="宋体" w:hint="eastAsia"/>
          <w:sz w:val="24"/>
        </w:rPr>
        <w:t>GB</w:t>
      </w:r>
      <w:r w:rsidR="008C2A47" w:rsidRPr="005D0839">
        <w:rPr>
          <w:rFonts w:ascii="仿宋_GB2312" w:eastAsia="仿宋_GB2312" w:hAnsi="宋体"/>
          <w:sz w:val="24"/>
        </w:rPr>
        <w:t>/</w:t>
      </w:r>
      <w:r w:rsidRPr="005D0839">
        <w:rPr>
          <w:rFonts w:ascii="仿宋_GB2312" w:eastAsia="仿宋_GB2312" w:hAnsi="宋体" w:hint="eastAsia"/>
          <w:sz w:val="24"/>
        </w:rPr>
        <w:t>T 18948-2009 内燃机冷却系统用橡胶软管和纯胶管规范、NES D5806-2016汽车水管规定、</w:t>
      </w:r>
      <w:r w:rsidRPr="005D0839">
        <w:rPr>
          <w:rFonts w:ascii="仿宋_GB2312" w:eastAsia="仿宋_GB2312" w:hAnsi="宋体"/>
          <w:sz w:val="24"/>
        </w:rPr>
        <w:t>MES PA 15185B-2019</w:t>
      </w:r>
      <w:r w:rsidRPr="005D0839">
        <w:rPr>
          <w:rFonts w:ascii="仿宋_GB2312" w:eastAsia="仿宋_GB2312" w:hAnsi="宋体" w:hint="eastAsia"/>
          <w:sz w:val="24"/>
        </w:rPr>
        <w:t>输水软管、</w:t>
      </w:r>
      <w:r w:rsidRPr="005D0839">
        <w:rPr>
          <w:rFonts w:ascii="仿宋_GB2312" w:eastAsia="仿宋_GB2312" w:hAnsi="宋体"/>
          <w:sz w:val="24"/>
        </w:rPr>
        <w:t>TL 52361: 2011-02</w:t>
      </w:r>
      <w:r w:rsidRPr="005D0839">
        <w:rPr>
          <w:rFonts w:ascii="仿宋_GB2312" w:eastAsia="仿宋_GB2312" w:hAnsi="宋体" w:hint="eastAsia"/>
          <w:sz w:val="24"/>
        </w:rPr>
        <w:t>芳</w:t>
      </w:r>
      <w:proofErr w:type="gramStart"/>
      <w:r w:rsidRPr="005D0839">
        <w:rPr>
          <w:rFonts w:ascii="仿宋_GB2312" w:eastAsia="仿宋_GB2312" w:hAnsi="宋体" w:hint="eastAsia"/>
          <w:sz w:val="24"/>
        </w:rPr>
        <w:t>纶增强层冷却水管材料</w:t>
      </w:r>
      <w:proofErr w:type="gramEnd"/>
      <w:r w:rsidRPr="005D0839">
        <w:rPr>
          <w:rFonts w:ascii="仿宋_GB2312" w:eastAsia="仿宋_GB2312" w:hAnsi="宋体" w:hint="eastAsia"/>
          <w:sz w:val="24"/>
        </w:rPr>
        <w:t>和功能要求等相关标准及要求，在此基础上按照“浙江制造”品字标的“国内一流、国际先进”定位，提出了《汽车</w:t>
      </w:r>
      <w:r w:rsidR="00015734" w:rsidRPr="005D0839">
        <w:rPr>
          <w:rFonts w:ascii="仿宋_GB2312" w:eastAsia="仿宋_GB2312" w:hAnsi="宋体" w:hint="eastAsia"/>
          <w:sz w:val="24"/>
        </w:rPr>
        <w:t>发动机冷却用</w:t>
      </w:r>
      <w:r w:rsidRPr="005D0839">
        <w:rPr>
          <w:rFonts w:ascii="仿宋_GB2312" w:eastAsia="仿宋_GB2312" w:hAnsi="宋体" w:hint="eastAsia"/>
          <w:sz w:val="24"/>
        </w:rPr>
        <w:t>橡胶软管》标准的技术要求。</w:t>
      </w:r>
    </w:p>
    <w:p w:rsidR="005C2BE8" w:rsidRPr="00A87FB3" w:rsidRDefault="005C2BE8" w:rsidP="00ED4CB3">
      <w:pPr>
        <w:tabs>
          <w:tab w:val="left" w:pos="2160"/>
        </w:tabs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</w:p>
    <w:p w:rsidR="00D94A1B" w:rsidRPr="00264AB3" w:rsidRDefault="00D94A1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ascii="仿宋_GB2312" w:eastAsia="仿宋_GB2312" w:hAnsi="宋体"/>
          <w:kern w:val="2"/>
          <w:sz w:val="24"/>
          <w:szCs w:val="24"/>
        </w:rPr>
      </w:pPr>
      <w:r w:rsidRPr="008D12D9">
        <w:rPr>
          <w:rFonts w:hAnsi="黑体" w:hint="eastAsia"/>
          <w:kern w:val="2"/>
          <w:sz w:val="24"/>
          <w:szCs w:val="24"/>
        </w:rPr>
        <w:t>4.3.</w:t>
      </w:r>
      <w:r w:rsidR="005C2BE8" w:rsidRPr="008D12D9">
        <w:rPr>
          <w:rFonts w:hAnsi="黑体"/>
          <w:kern w:val="2"/>
          <w:sz w:val="24"/>
          <w:szCs w:val="24"/>
        </w:rPr>
        <w:t>1</w:t>
      </w:r>
      <w:r w:rsidRPr="00264AB3">
        <w:rPr>
          <w:rFonts w:ascii="仿宋_GB2312" w:eastAsia="仿宋_GB2312" w:hAnsi="宋体" w:hint="eastAsia"/>
          <w:kern w:val="2"/>
          <w:sz w:val="24"/>
          <w:szCs w:val="24"/>
        </w:rPr>
        <w:t xml:space="preserve"> 基本要求</w:t>
      </w:r>
    </w:p>
    <w:p w:rsidR="00D94A1B" w:rsidRDefault="00D94A1B" w:rsidP="00D706A6">
      <w:pPr>
        <w:pStyle w:val="a"/>
        <w:numPr>
          <w:ilvl w:val="0"/>
          <w:numId w:val="0"/>
        </w:numPr>
        <w:spacing w:before="312" w:after="312" w:line="500" w:lineRule="exact"/>
        <w:jc w:val="left"/>
        <w:rPr>
          <w:rFonts w:ascii="仿宋_GB2312" w:eastAsia="仿宋_GB2312" w:hAnsi="宋体"/>
          <w:sz w:val="24"/>
        </w:rPr>
      </w:pPr>
      <w:r w:rsidRPr="00D94A1B">
        <w:rPr>
          <w:rFonts w:ascii="仿宋_GB2312" w:eastAsia="仿宋_GB2312" w:hAnsi="宋体" w:hint="eastAsia"/>
          <w:kern w:val="2"/>
          <w:sz w:val="24"/>
          <w:szCs w:val="24"/>
        </w:rPr>
        <w:t>主要以标准起草工作组调研结果为基础，按照“浙江制造”标准制订框架要求，增加了</w:t>
      </w:r>
      <w:r w:rsidR="002D7C89" w:rsidRPr="00264AB3">
        <w:rPr>
          <w:rFonts w:ascii="仿宋_GB2312" w:eastAsia="仿宋_GB2312" w:hAnsi="宋体" w:hint="eastAsia"/>
          <w:kern w:val="2"/>
          <w:sz w:val="24"/>
          <w:szCs w:val="24"/>
        </w:rPr>
        <w:t>设计和</w:t>
      </w:r>
      <w:r w:rsidR="002D7C89" w:rsidRPr="00264AB3">
        <w:rPr>
          <w:rFonts w:ascii="仿宋_GB2312" w:eastAsia="仿宋_GB2312" w:hAnsi="宋体"/>
          <w:kern w:val="2"/>
          <w:sz w:val="24"/>
          <w:szCs w:val="24"/>
        </w:rPr>
        <w:t>开发</w:t>
      </w:r>
      <w:r w:rsidR="002D7C89" w:rsidRPr="00264AB3">
        <w:rPr>
          <w:rFonts w:ascii="仿宋_GB2312" w:eastAsia="仿宋_GB2312" w:hAnsi="宋体" w:hint="eastAsia"/>
          <w:kern w:val="2"/>
          <w:sz w:val="24"/>
          <w:szCs w:val="24"/>
        </w:rPr>
        <w:t>、原材料、工艺及装备、检验能力</w:t>
      </w:r>
      <w:r w:rsidRPr="00D94A1B">
        <w:rPr>
          <w:rFonts w:ascii="仿宋_GB2312" w:eastAsia="仿宋_GB2312" w:hAnsi="宋体" w:hint="eastAsia"/>
          <w:kern w:val="2"/>
          <w:sz w:val="24"/>
          <w:szCs w:val="24"/>
        </w:rPr>
        <w:t>等内容。</w:t>
      </w:r>
    </w:p>
    <w:p w:rsidR="00D94A1B" w:rsidRPr="00F9337C" w:rsidRDefault="00D94A1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ascii="仿宋_GB2312" w:eastAsia="仿宋_GB2312" w:hAnsi="宋体"/>
          <w:kern w:val="2"/>
          <w:sz w:val="24"/>
          <w:szCs w:val="24"/>
        </w:rPr>
      </w:pPr>
      <w:r w:rsidRPr="008D12D9">
        <w:rPr>
          <w:rFonts w:hAnsi="黑体" w:hint="eastAsia"/>
          <w:kern w:val="2"/>
          <w:sz w:val="24"/>
          <w:szCs w:val="24"/>
        </w:rPr>
        <w:t>4.3.</w:t>
      </w:r>
      <w:r w:rsidR="005C2BE8" w:rsidRPr="008D12D9">
        <w:rPr>
          <w:rFonts w:hAnsi="黑体"/>
          <w:kern w:val="2"/>
          <w:sz w:val="24"/>
          <w:szCs w:val="24"/>
        </w:rPr>
        <w:t>2</w:t>
      </w:r>
      <w:r w:rsidR="00D174B4">
        <w:rPr>
          <w:rFonts w:ascii="仿宋_GB2312" w:eastAsia="仿宋_GB2312" w:hAnsi="宋体" w:hint="eastAsia"/>
          <w:sz w:val="24"/>
        </w:rPr>
        <w:t>技术</w:t>
      </w:r>
      <w:r>
        <w:rPr>
          <w:rFonts w:ascii="仿宋_GB2312" w:eastAsia="仿宋_GB2312" w:hAnsi="宋体" w:hint="eastAsia"/>
          <w:sz w:val="24"/>
        </w:rPr>
        <w:t>要求</w:t>
      </w:r>
    </w:p>
    <w:p w:rsidR="00D94A1B" w:rsidRDefault="00CF2F99" w:rsidP="00D174B4">
      <w:pPr>
        <w:spacing w:line="500" w:lineRule="exact"/>
        <w:rPr>
          <w:rFonts w:ascii="仿宋_GB2312" w:eastAsia="仿宋_GB2312" w:hAnsi="宋体"/>
          <w:sz w:val="24"/>
        </w:rPr>
      </w:pPr>
      <w:r w:rsidRPr="00D94A1B">
        <w:rPr>
          <w:rFonts w:ascii="仿宋_GB2312" w:eastAsia="仿宋_GB2312" w:hAnsi="宋体" w:hint="eastAsia"/>
          <w:sz w:val="24"/>
        </w:rPr>
        <w:t>主要以标准起草工作组调研结果为基础</w:t>
      </w:r>
      <w:r>
        <w:rPr>
          <w:rFonts w:ascii="仿宋_GB2312" w:eastAsia="仿宋_GB2312" w:hAnsi="宋体" w:hint="eastAsia"/>
          <w:sz w:val="24"/>
        </w:rPr>
        <w:t>，规定了产品外观的整体要求</w:t>
      </w:r>
      <w:r w:rsidR="00520C55">
        <w:rPr>
          <w:rFonts w:ascii="仿宋_GB2312" w:eastAsia="仿宋_GB2312" w:hAnsi="宋体" w:hint="eastAsia"/>
          <w:sz w:val="24"/>
        </w:rPr>
        <w:t>。</w:t>
      </w:r>
    </w:p>
    <w:p w:rsidR="00813825" w:rsidRDefault="00C95939" w:rsidP="005D583B">
      <w:pPr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D174B4">
        <w:rPr>
          <w:rFonts w:ascii="仿宋_GB2312" w:eastAsia="仿宋_GB2312" w:hAnsi="宋体" w:hint="eastAsia"/>
          <w:sz w:val="24"/>
        </w:rPr>
        <w:t>依据</w:t>
      </w:r>
      <w:r w:rsidR="00ED4CB3" w:rsidRPr="00ED4CB3">
        <w:rPr>
          <w:rFonts w:ascii="仿宋_GB2312" w:eastAsia="仿宋_GB2312" w:hAnsi="宋体"/>
          <w:sz w:val="24"/>
        </w:rPr>
        <w:t>GB/T 9575</w:t>
      </w:r>
      <w:r w:rsidR="0038155B">
        <w:rPr>
          <w:rFonts w:ascii="仿宋_GB2312" w:eastAsia="仿宋_GB2312" w:hAnsi="宋体"/>
          <w:sz w:val="24"/>
        </w:rPr>
        <w:t>-2013</w:t>
      </w:r>
      <w:r w:rsidR="00813825" w:rsidRPr="00D174B4">
        <w:rPr>
          <w:rFonts w:ascii="仿宋_GB2312" w:eastAsia="仿宋_GB2312" w:hAnsi="宋体" w:hint="eastAsia"/>
          <w:sz w:val="24"/>
        </w:rPr>
        <w:t>的要求，规定了</w:t>
      </w:r>
      <w:r w:rsidR="00520C55">
        <w:rPr>
          <w:rFonts w:ascii="仿宋_GB2312" w:eastAsia="仿宋_GB2312" w:hAnsi="宋体" w:hint="eastAsia"/>
          <w:sz w:val="24"/>
        </w:rPr>
        <w:t>产品的内径</w:t>
      </w:r>
      <w:r w:rsidR="00520C55">
        <w:rPr>
          <w:rFonts w:ascii="仿宋_GB2312" w:eastAsia="仿宋_GB2312" w:hAnsi="宋体"/>
          <w:sz w:val="24"/>
        </w:rPr>
        <w:t>、长度等尺寸</w:t>
      </w:r>
      <w:r w:rsidR="00813825">
        <w:rPr>
          <w:rFonts w:ascii="仿宋_GB2312" w:eastAsia="仿宋_GB2312" w:hAnsi="宋体" w:hint="eastAsia"/>
          <w:sz w:val="24"/>
        </w:rPr>
        <w:t>要求</w:t>
      </w:r>
      <w:r w:rsidR="00813825" w:rsidRPr="00D174B4">
        <w:rPr>
          <w:rFonts w:ascii="仿宋_GB2312" w:eastAsia="仿宋_GB2312" w:hAnsi="宋体" w:hint="eastAsia"/>
          <w:sz w:val="24"/>
        </w:rPr>
        <w:t>。</w:t>
      </w:r>
    </w:p>
    <w:p w:rsidR="00ED4CB3" w:rsidRDefault="00ED4CB3" w:rsidP="005D583B">
      <w:pPr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D174B4">
        <w:rPr>
          <w:rFonts w:ascii="仿宋_GB2312" w:eastAsia="仿宋_GB2312" w:hAnsi="宋体" w:hint="eastAsia"/>
          <w:sz w:val="24"/>
        </w:rPr>
        <w:t>依据</w:t>
      </w:r>
      <w:r w:rsidRPr="00ED4CB3">
        <w:rPr>
          <w:rFonts w:ascii="仿宋_GB2312" w:eastAsia="仿宋_GB2312" w:hAnsi="宋体"/>
          <w:sz w:val="24"/>
        </w:rPr>
        <w:t>GB/T 528-2009</w:t>
      </w:r>
      <w:r w:rsidRPr="00D174B4">
        <w:rPr>
          <w:rFonts w:ascii="仿宋_GB2312" w:eastAsia="仿宋_GB2312" w:hAnsi="宋体" w:hint="eastAsia"/>
          <w:sz w:val="24"/>
        </w:rPr>
        <w:t>的要求</w:t>
      </w:r>
      <w:r>
        <w:rPr>
          <w:rFonts w:ascii="仿宋_GB2312" w:eastAsia="仿宋_GB2312" w:hAnsi="宋体" w:hint="eastAsia"/>
          <w:sz w:val="24"/>
        </w:rPr>
        <w:t>，</w:t>
      </w:r>
      <w:r>
        <w:rPr>
          <w:rFonts w:ascii="仿宋_GB2312" w:eastAsia="仿宋_GB2312" w:hAnsi="宋体"/>
          <w:sz w:val="24"/>
        </w:rPr>
        <w:t>规定了</w:t>
      </w:r>
      <w:r w:rsidRPr="00ED4CB3">
        <w:rPr>
          <w:rFonts w:ascii="仿宋_GB2312" w:eastAsia="仿宋_GB2312" w:hAnsi="宋体" w:hint="eastAsia"/>
          <w:sz w:val="24"/>
        </w:rPr>
        <w:t>内衬层和外</w:t>
      </w:r>
      <w:r w:rsidR="0038155B">
        <w:rPr>
          <w:rFonts w:ascii="仿宋_GB2312" w:eastAsia="仿宋_GB2312" w:hAnsi="宋体" w:hint="eastAsia"/>
          <w:sz w:val="24"/>
        </w:rPr>
        <w:t>覆</w:t>
      </w:r>
      <w:r w:rsidRPr="00ED4CB3">
        <w:rPr>
          <w:rFonts w:ascii="仿宋_GB2312" w:eastAsia="仿宋_GB2312" w:hAnsi="宋体" w:hint="eastAsia"/>
          <w:sz w:val="24"/>
        </w:rPr>
        <w:t>层</w:t>
      </w:r>
      <w:r>
        <w:rPr>
          <w:rFonts w:ascii="仿宋_GB2312" w:eastAsia="仿宋_GB2312" w:hAnsi="宋体"/>
          <w:sz w:val="24"/>
        </w:rPr>
        <w:t>的</w:t>
      </w:r>
      <w:r>
        <w:rPr>
          <w:rFonts w:ascii="仿宋_GB2312" w:eastAsia="仿宋_GB2312" w:hAnsi="宋体" w:hint="eastAsia"/>
          <w:sz w:val="24"/>
        </w:rPr>
        <w:t>拉</w:t>
      </w:r>
      <w:r w:rsidRPr="005D583B">
        <w:rPr>
          <w:rFonts w:ascii="仿宋_GB2312" w:eastAsia="仿宋_GB2312" w:hAnsi="宋体" w:hint="eastAsia"/>
          <w:sz w:val="24"/>
        </w:rPr>
        <w:t>断伸长率</w:t>
      </w:r>
      <w:r>
        <w:rPr>
          <w:rFonts w:ascii="仿宋_GB2312" w:eastAsia="仿宋_GB2312" w:hAnsi="宋体" w:hint="eastAsia"/>
          <w:sz w:val="24"/>
        </w:rPr>
        <w:t>和拉伸</w:t>
      </w:r>
      <w:r w:rsidRPr="005D583B">
        <w:rPr>
          <w:rFonts w:ascii="仿宋_GB2312" w:eastAsia="仿宋_GB2312" w:hAnsi="宋体" w:hint="eastAsia"/>
          <w:sz w:val="24"/>
        </w:rPr>
        <w:t>强度</w:t>
      </w:r>
      <w:r w:rsidR="00A031F7">
        <w:rPr>
          <w:rFonts w:ascii="仿宋_GB2312" w:eastAsia="仿宋_GB2312" w:hAnsi="宋体" w:hint="eastAsia"/>
          <w:sz w:val="24"/>
        </w:rPr>
        <w:t>并</w:t>
      </w:r>
      <w:r w:rsidR="00A031F7">
        <w:rPr>
          <w:rFonts w:ascii="仿宋_GB2312" w:eastAsia="仿宋_GB2312" w:hAnsi="宋体"/>
          <w:sz w:val="24"/>
        </w:rPr>
        <w:t>提出了更高</w:t>
      </w:r>
      <w:r>
        <w:rPr>
          <w:rFonts w:ascii="仿宋_GB2312" w:eastAsia="仿宋_GB2312" w:hAnsi="宋体" w:hint="eastAsia"/>
          <w:sz w:val="24"/>
        </w:rPr>
        <w:t>要求。</w:t>
      </w:r>
    </w:p>
    <w:p w:rsidR="00ED4CB3" w:rsidRDefault="00ED4CB3" w:rsidP="005D583B">
      <w:pPr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D174B4">
        <w:rPr>
          <w:rFonts w:ascii="仿宋_GB2312" w:eastAsia="仿宋_GB2312" w:hAnsi="宋体" w:hint="eastAsia"/>
          <w:sz w:val="24"/>
        </w:rPr>
        <w:t>依据</w:t>
      </w:r>
      <w:r w:rsidRPr="00ED4CB3">
        <w:rPr>
          <w:rFonts w:ascii="仿宋_GB2312" w:eastAsia="仿宋_GB2312" w:hAnsi="宋体"/>
          <w:sz w:val="24"/>
        </w:rPr>
        <w:t>GB/T 1690-2010</w:t>
      </w:r>
      <w:r w:rsidRPr="00D174B4">
        <w:rPr>
          <w:rFonts w:ascii="仿宋_GB2312" w:eastAsia="仿宋_GB2312" w:hAnsi="宋体" w:hint="eastAsia"/>
          <w:sz w:val="24"/>
        </w:rPr>
        <w:t>的要求</w:t>
      </w:r>
      <w:r>
        <w:rPr>
          <w:rFonts w:ascii="仿宋_GB2312" w:eastAsia="仿宋_GB2312" w:hAnsi="宋体" w:hint="eastAsia"/>
          <w:sz w:val="24"/>
        </w:rPr>
        <w:t>，</w:t>
      </w:r>
      <w:r w:rsidR="00F9337C">
        <w:rPr>
          <w:rFonts w:ascii="仿宋_GB2312" w:eastAsia="仿宋_GB2312" w:hAnsi="宋体"/>
          <w:sz w:val="24"/>
        </w:rPr>
        <w:t>规定了</w:t>
      </w:r>
      <w:r w:rsidR="00F9337C" w:rsidRPr="00ED4CB3">
        <w:rPr>
          <w:rFonts w:ascii="仿宋_GB2312" w:eastAsia="仿宋_GB2312" w:hAnsi="宋体" w:hint="eastAsia"/>
          <w:sz w:val="24"/>
        </w:rPr>
        <w:t>内衬层</w:t>
      </w:r>
      <w:r w:rsidR="00F9337C">
        <w:rPr>
          <w:rFonts w:ascii="仿宋_GB2312" w:eastAsia="仿宋_GB2312" w:hAnsi="宋体" w:hint="eastAsia"/>
          <w:sz w:val="24"/>
        </w:rPr>
        <w:t>耐冷却液</w:t>
      </w:r>
      <w:r w:rsidR="00F9337C">
        <w:rPr>
          <w:rFonts w:ascii="仿宋_GB2312" w:eastAsia="仿宋_GB2312" w:hAnsi="宋体"/>
          <w:sz w:val="24"/>
        </w:rPr>
        <w:t>性能</w:t>
      </w:r>
      <w:r w:rsidR="00F9337C">
        <w:rPr>
          <w:rFonts w:ascii="仿宋_GB2312" w:eastAsia="仿宋_GB2312" w:hAnsi="宋体" w:hint="eastAsia"/>
          <w:sz w:val="24"/>
        </w:rPr>
        <w:t>并</w:t>
      </w:r>
      <w:r w:rsidR="00F9337C">
        <w:rPr>
          <w:rFonts w:ascii="仿宋_GB2312" w:eastAsia="仿宋_GB2312" w:hAnsi="宋体"/>
          <w:sz w:val="24"/>
        </w:rPr>
        <w:t>提出了更高</w:t>
      </w:r>
      <w:r w:rsidR="00F9337C">
        <w:rPr>
          <w:rFonts w:ascii="仿宋_GB2312" w:eastAsia="仿宋_GB2312" w:hAnsi="宋体" w:hint="eastAsia"/>
          <w:sz w:val="24"/>
        </w:rPr>
        <w:t>要求</w:t>
      </w:r>
      <w:r w:rsidR="00F9337C">
        <w:rPr>
          <w:rFonts w:ascii="仿宋_GB2312" w:eastAsia="仿宋_GB2312" w:hAnsi="宋体"/>
          <w:sz w:val="24"/>
        </w:rPr>
        <w:t>。</w:t>
      </w:r>
    </w:p>
    <w:p w:rsidR="00ED4CB3" w:rsidRDefault="00ED4CB3" w:rsidP="00ED4CB3">
      <w:pPr>
        <w:spacing w:line="500" w:lineRule="exact"/>
        <w:ind w:firstLine="480"/>
        <w:rPr>
          <w:rFonts w:ascii="仿宋_GB2312" w:eastAsia="仿宋_GB2312" w:hAnsi="宋体"/>
          <w:color w:val="000000" w:themeColor="text1"/>
          <w:sz w:val="24"/>
        </w:rPr>
      </w:pPr>
      <w:r w:rsidRPr="00D45AF1">
        <w:rPr>
          <w:rFonts w:ascii="仿宋_GB2312" w:eastAsia="仿宋_GB2312" w:hAnsi="宋体" w:hint="eastAsia"/>
          <w:color w:val="000000" w:themeColor="text1"/>
          <w:sz w:val="24"/>
        </w:rPr>
        <w:t>依据</w:t>
      </w:r>
      <w:r w:rsidR="009D7983" w:rsidRPr="00D45AF1">
        <w:rPr>
          <w:rFonts w:ascii="仿宋_GB2312" w:eastAsia="仿宋_GB2312" w:hAnsi="宋体"/>
          <w:color w:val="000000" w:themeColor="text1"/>
          <w:sz w:val="24"/>
        </w:rPr>
        <w:t>GB/T 3512-2014</w:t>
      </w:r>
      <w:r w:rsidRPr="00D45AF1">
        <w:rPr>
          <w:rFonts w:ascii="仿宋_GB2312" w:eastAsia="仿宋_GB2312" w:hAnsi="宋体" w:hint="eastAsia"/>
          <w:color w:val="000000" w:themeColor="text1"/>
          <w:sz w:val="24"/>
        </w:rPr>
        <w:t>的要求，</w:t>
      </w:r>
      <w:r w:rsidR="00D45AF1" w:rsidRPr="00D45AF1">
        <w:rPr>
          <w:rFonts w:ascii="仿宋_GB2312" w:eastAsia="仿宋_GB2312" w:hAnsi="宋体"/>
          <w:color w:val="000000" w:themeColor="text1"/>
          <w:sz w:val="24"/>
        </w:rPr>
        <w:t>规定了</w:t>
      </w:r>
      <w:r w:rsidR="00D45AF1" w:rsidRPr="00D45AF1">
        <w:rPr>
          <w:rFonts w:ascii="仿宋_GB2312" w:eastAsia="仿宋_GB2312" w:hAnsi="宋体" w:hint="eastAsia"/>
          <w:color w:val="000000" w:themeColor="text1"/>
          <w:sz w:val="24"/>
        </w:rPr>
        <w:t>内衬层和</w:t>
      </w:r>
      <w:r w:rsidR="0088519C" w:rsidRPr="00ED4CB3">
        <w:rPr>
          <w:rFonts w:ascii="仿宋_GB2312" w:eastAsia="仿宋_GB2312" w:hAnsi="宋体" w:hint="eastAsia"/>
          <w:sz w:val="24"/>
        </w:rPr>
        <w:t>外</w:t>
      </w:r>
      <w:r w:rsidR="0088519C">
        <w:rPr>
          <w:rFonts w:ascii="仿宋_GB2312" w:eastAsia="仿宋_GB2312" w:hAnsi="宋体" w:hint="eastAsia"/>
          <w:sz w:val="24"/>
        </w:rPr>
        <w:t>覆</w:t>
      </w:r>
      <w:r w:rsidR="0088519C" w:rsidRPr="00ED4CB3">
        <w:rPr>
          <w:rFonts w:ascii="仿宋_GB2312" w:eastAsia="仿宋_GB2312" w:hAnsi="宋体" w:hint="eastAsia"/>
          <w:sz w:val="24"/>
        </w:rPr>
        <w:t>层</w:t>
      </w:r>
      <w:r w:rsidR="00D45AF1" w:rsidRPr="00D45AF1">
        <w:rPr>
          <w:rFonts w:ascii="仿宋_GB2312" w:eastAsia="仿宋_GB2312" w:hAnsi="宋体" w:hint="eastAsia"/>
          <w:color w:val="000000" w:themeColor="text1"/>
          <w:sz w:val="24"/>
        </w:rPr>
        <w:t>耐</w:t>
      </w:r>
      <w:r w:rsidR="00D45AF1" w:rsidRPr="00D45AF1">
        <w:rPr>
          <w:rFonts w:ascii="仿宋_GB2312" w:eastAsia="仿宋_GB2312" w:hAnsi="宋体"/>
          <w:color w:val="000000" w:themeColor="text1"/>
          <w:sz w:val="24"/>
        </w:rPr>
        <w:t>热性能</w:t>
      </w:r>
      <w:r w:rsidR="00A031F7">
        <w:rPr>
          <w:rFonts w:ascii="仿宋_GB2312" w:eastAsia="仿宋_GB2312" w:hAnsi="宋体" w:hint="eastAsia"/>
          <w:sz w:val="24"/>
        </w:rPr>
        <w:t>并</w:t>
      </w:r>
      <w:r w:rsidR="00A031F7">
        <w:rPr>
          <w:rFonts w:ascii="仿宋_GB2312" w:eastAsia="仿宋_GB2312" w:hAnsi="宋体"/>
          <w:sz w:val="24"/>
        </w:rPr>
        <w:t>提出了更高</w:t>
      </w:r>
      <w:r w:rsidR="00A031F7">
        <w:rPr>
          <w:rFonts w:ascii="仿宋_GB2312" w:eastAsia="仿宋_GB2312" w:hAnsi="宋体" w:hint="eastAsia"/>
          <w:sz w:val="24"/>
        </w:rPr>
        <w:t>要求</w:t>
      </w:r>
      <w:r w:rsidR="00D45AF1" w:rsidRPr="00D45AF1">
        <w:rPr>
          <w:rFonts w:ascii="仿宋_GB2312" w:eastAsia="仿宋_GB2312" w:hAnsi="宋体"/>
          <w:color w:val="000000" w:themeColor="text1"/>
          <w:sz w:val="24"/>
        </w:rPr>
        <w:t>。</w:t>
      </w:r>
    </w:p>
    <w:p w:rsidR="00ED4CB3" w:rsidRDefault="00ED4CB3" w:rsidP="00ED4CB3">
      <w:pPr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D174B4">
        <w:rPr>
          <w:rFonts w:ascii="仿宋_GB2312" w:eastAsia="仿宋_GB2312" w:hAnsi="宋体" w:hint="eastAsia"/>
          <w:sz w:val="24"/>
        </w:rPr>
        <w:t>依据</w:t>
      </w:r>
      <w:r w:rsidR="009D7983" w:rsidRPr="009D7983">
        <w:rPr>
          <w:rFonts w:ascii="仿宋_GB2312" w:eastAsia="仿宋_GB2312" w:hAnsi="宋体"/>
          <w:sz w:val="24"/>
        </w:rPr>
        <w:t>GB/T 5563-2013</w:t>
      </w:r>
      <w:r w:rsidRPr="00D174B4">
        <w:rPr>
          <w:rFonts w:ascii="仿宋_GB2312" w:eastAsia="仿宋_GB2312" w:hAnsi="宋体" w:hint="eastAsia"/>
          <w:sz w:val="24"/>
        </w:rPr>
        <w:t>的要求</w:t>
      </w:r>
      <w:r w:rsidR="00F053A3">
        <w:rPr>
          <w:rFonts w:ascii="仿宋_GB2312" w:eastAsia="仿宋_GB2312" w:hAnsi="宋体" w:hint="eastAsia"/>
          <w:sz w:val="24"/>
        </w:rPr>
        <w:t>，</w:t>
      </w:r>
      <w:r w:rsidR="009D7983">
        <w:rPr>
          <w:rFonts w:ascii="仿宋_GB2312" w:eastAsia="仿宋_GB2312" w:hAnsi="宋体" w:hint="eastAsia"/>
          <w:sz w:val="24"/>
        </w:rPr>
        <w:t>规定了软管</w:t>
      </w:r>
      <w:r w:rsidR="009D7983">
        <w:rPr>
          <w:rFonts w:ascii="仿宋_GB2312" w:eastAsia="仿宋_GB2312" w:hAnsi="宋体"/>
          <w:sz w:val="24"/>
        </w:rPr>
        <w:t>的</w:t>
      </w:r>
      <w:r w:rsidR="00F81118">
        <w:rPr>
          <w:rFonts w:ascii="仿宋_GB2312" w:eastAsia="仿宋_GB2312" w:hAnsi="宋体" w:hint="eastAsia"/>
          <w:sz w:val="24"/>
        </w:rPr>
        <w:t>静液压试验</w:t>
      </w:r>
      <w:r w:rsidR="00A031F7">
        <w:rPr>
          <w:rFonts w:ascii="仿宋_GB2312" w:eastAsia="仿宋_GB2312" w:hAnsi="宋体" w:hint="eastAsia"/>
          <w:sz w:val="24"/>
        </w:rPr>
        <w:t>并</w:t>
      </w:r>
      <w:r w:rsidR="00A031F7">
        <w:rPr>
          <w:rFonts w:ascii="仿宋_GB2312" w:eastAsia="仿宋_GB2312" w:hAnsi="宋体"/>
          <w:sz w:val="24"/>
        </w:rPr>
        <w:t>提出了更高</w:t>
      </w:r>
      <w:r w:rsidR="00A031F7">
        <w:rPr>
          <w:rFonts w:ascii="仿宋_GB2312" w:eastAsia="仿宋_GB2312" w:hAnsi="宋体" w:hint="eastAsia"/>
          <w:sz w:val="24"/>
        </w:rPr>
        <w:t>要求</w:t>
      </w:r>
      <w:r w:rsidR="00F053A3">
        <w:rPr>
          <w:rFonts w:ascii="仿宋_GB2312" w:eastAsia="仿宋_GB2312" w:hAnsi="宋体" w:hint="eastAsia"/>
          <w:sz w:val="24"/>
        </w:rPr>
        <w:t>。</w:t>
      </w:r>
    </w:p>
    <w:p w:rsidR="00ED4CB3" w:rsidRDefault="00ED4CB3" w:rsidP="00ED4CB3">
      <w:pPr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D174B4">
        <w:rPr>
          <w:rFonts w:ascii="仿宋_GB2312" w:eastAsia="仿宋_GB2312" w:hAnsi="宋体" w:hint="eastAsia"/>
          <w:sz w:val="24"/>
        </w:rPr>
        <w:t>依据</w:t>
      </w:r>
      <w:r w:rsidR="009D7983" w:rsidRPr="009D7983">
        <w:rPr>
          <w:rFonts w:ascii="仿宋_GB2312" w:eastAsia="仿宋_GB2312" w:hAnsi="宋体"/>
          <w:sz w:val="24"/>
        </w:rPr>
        <w:t>GB/T 6031-</w:t>
      </w:r>
      <w:r w:rsidR="00C14E41">
        <w:rPr>
          <w:rFonts w:ascii="仿宋_GB2312" w:eastAsia="仿宋_GB2312" w:hAnsi="宋体" w:hint="eastAsia"/>
          <w:sz w:val="24"/>
        </w:rPr>
        <w:t>2017</w:t>
      </w:r>
      <w:r w:rsidRPr="00D174B4">
        <w:rPr>
          <w:rFonts w:ascii="仿宋_GB2312" w:eastAsia="仿宋_GB2312" w:hAnsi="宋体" w:hint="eastAsia"/>
          <w:sz w:val="24"/>
        </w:rPr>
        <w:t>的要求</w:t>
      </w:r>
      <w:r w:rsidR="00F053A3">
        <w:rPr>
          <w:rFonts w:ascii="仿宋_GB2312" w:eastAsia="仿宋_GB2312" w:hAnsi="宋体" w:hint="eastAsia"/>
          <w:sz w:val="24"/>
        </w:rPr>
        <w:t>，</w:t>
      </w:r>
      <w:r w:rsidR="009D7983">
        <w:rPr>
          <w:rFonts w:ascii="仿宋_GB2312" w:eastAsia="仿宋_GB2312" w:hAnsi="宋体"/>
          <w:sz w:val="24"/>
        </w:rPr>
        <w:t>规定了</w:t>
      </w:r>
      <w:r w:rsidR="009D7983" w:rsidRPr="00ED4CB3">
        <w:rPr>
          <w:rFonts w:ascii="仿宋_GB2312" w:eastAsia="仿宋_GB2312" w:hAnsi="宋体" w:hint="eastAsia"/>
          <w:sz w:val="24"/>
        </w:rPr>
        <w:t>内衬层和</w:t>
      </w:r>
      <w:r w:rsidR="0088519C" w:rsidRPr="00ED4CB3">
        <w:rPr>
          <w:rFonts w:ascii="仿宋_GB2312" w:eastAsia="仿宋_GB2312" w:hAnsi="宋体" w:hint="eastAsia"/>
          <w:sz w:val="24"/>
        </w:rPr>
        <w:t>外</w:t>
      </w:r>
      <w:r w:rsidR="0088519C">
        <w:rPr>
          <w:rFonts w:ascii="仿宋_GB2312" w:eastAsia="仿宋_GB2312" w:hAnsi="宋体" w:hint="eastAsia"/>
          <w:sz w:val="24"/>
        </w:rPr>
        <w:t>覆</w:t>
      </w:r>
      <w:r w:rsidR="0088519C" w:rsidRPr="00ED4CB3">
        <w:rPr>
          <w:rFonts w:ascii="仿宋_GB2312" w:eastAsia="仿宋_GB2312" w:hAnsi="宋体" w:hint="eastAsia"/>
          <w:sz w:val="24"/>
        </w:rPr>
        <w:t>层</w:t>
      </w:r>
      <w:r w:rsidR="009D7983">
        <w:rPr>
          <w:rFonts w:ascii="仿宋_GB2312" w:eastAsia="仿宋_GB2312" w:hAnsi="宋体" w:hint="eastAsia"/>
          <w:sz w:val="24"/>
        </w:rPr>
        <w:t>的邵氏A</w:t>
      </w:r>
      <w:r w:rsidR="009D7983">
        <w:rPr>
          <w:rFonts w:ascii="仿宋_GB2312" w:eastAsia="仿宋_GB2312" w:hAnsi="宋体"/>
          <w:sz w:val="24"/>
        </w:rPr>
        <w:t>硬度</w:t>
      </w:r>
      <w:r w:rsidR="00A031F7">
        <w:rPr>
          <w:rFonts w:ascii="仿宋_GB2312" w:eastAsia="仿宋_GB2312" w:hAnsi="宋体" w:hint="eastAsia"/>
          <w:sz w:val="24"/>
        </w:rPr>
        <w:t>并</w:t>
      </w:r>
      <w:r w:rsidR="00A031F7">
        <w:rPr>
          <w:rFonts w:ascii="仿宋_GB2312" w:eastAsia="仿宋_GB2312" w:hAnsi="宋体"/>
          <w:sz w:val="24"/>
        </w:rPr>
        <w:t>提出了更高</w:t>
      </w:r>
      <w:r w:rsidR="00A031F7">
        <w:rPr>
          <w:rFonts w:ascii="仿宋_GB2312" w:eastAsia="仿宋_GB2312" w:hAnsi="宋体" w:hint="eastAsia"/>
          <w:sz w:val="24"/>
        </w:rPr>
        <w:t>要求</w:t>
      </w:r>
      <w:r w:rsidR="009D7983">
        <w:rPr>
          <w:rFonts w:ascii="仿宋_GB2312" w:eastAsia="仿宋_GB2312" w:hAnsi="宋体"/>
          <w:sz w:val="24"/>
        </w:rPr>
        <w:t>。</w:t>
      </w:r>
    </w:p>
    <w:p w:rsidR="00ED4CB3" w:rsidRDefault="00ED4CB3" w:rsidP="00ED4CB3">
      <w:pPr>
        <w:spacing w:line="500" w:lineRule="exact"/>
        <w:ind w:firstLine="480"/>
        <w:rPr>
          <w:rFonts w:ascii="仿宋_GB2312" w:eastAsia="仿宋_GB2312" w:hAnsi="宋体"/>
          <w:sz w:val="24"/>
        </w:rPr>
      </w:pPr>
      <w:r w:rsidRPr="00D174B4">
        <w:rPr>
          <w:rFonts w:ascii="仿宋_GB2312" w:eastAsia="仿宋_GB2312" w:hAnsi="宋体" w:hint="eastAsia"/>
          <w:sz w:val="24"/>
        </w:rPr>
        <w:t>依据</w:t>
      </w:r>
      <w:r w:rsidRPr="00ED4CB3">
        <w:rPr>
          <w:rFonts w:ascii="仿宋_GB2312" w:eastAsia="仿宋_GB2312" w:hAnsi="宋体"/>
          <w:sz w:val="24"/>
        </w:rPr>
        <w:t xml:space="preserve">GB/T </w:t>
      </w:r>
      <w:r w:rsidR="009D7983" w:rsidRPr="009D7983">
        <w:rPr>
          <w:rFonts w:ascii="仿宋_GB2312" w:eastAsia="仿宋_GB2312" w:hAnsi="宋体"/>
          <w:sz w:val="24"/>
        </w:rPr>
        <w:t>7759.1-2015</w:t>
      </w:r>
      <w:r w:rsidRPr="00D174B4">
        <w:rPr>
          <w:rFonts w:ascii="仿宋_GB2312" w:eastAsia="仿宋_GB2312" w:hAnsi="宋体" w:hint="eastAsia"/>
          <w:sz w:val="24"/>
        </w:rPr>
        <w:t>的要求</w:t>
      </w:r>
      <w:r>
        <w:rPr>
          <w:rFonts w:ascii="仿宋_GB2312" w:eastAsia="仿宋_GB2312" w:hAnsi="宋体" w:hint="eastAsia"/>
          <w:sz w:val="24"/>
        </w:rPr>
        <w:t>，</w:t>
      </w:r>
      <w:r w:rsidR="009D7983">
        <w:rPr>
          <w:rFonts w:ascii="仿宋_GB2312" w:eastAsia="仿宋_GB2312" w:hAnsi="宋体"/>
          <w:sz w:val="24"/>
        </w:rPr>
        <w:t>规定了</w:t>
      </w:r>
      <w:r w:rsidR="009D7983" w:rsidRPr="00ED4CB3">
        <w:rPr>
          <w:rFonts w:ascii="仿宋_GB2312" w:eastAsia="仿宋_GB2312" w:hAnsi="宋体" w:hint="eastAsia"/>
          <w:sz w:val="24"/>
        </w:rPr>
        <w:t>内衬层</w:t>
      </w:r>
      <w:r w:rsidR="009D7983">
        <w:rPr>
          <w:rFonts w:ascii="仿宋_GB2312" w:eastAsia="仿宋_GB2312" w:hAnsi="宋体" w:hint="eastAsia"/>
          <w:sz w:val="24"/>
        </w:rPr>
        <w:t>、</w:t>
      </w:r>
      <w:r w:rsidR="0088519C" w:rsidRPr="00ED4CB3">
        <w:rPr>
          <w:rFonts w:ascii="仿宋_GB2312" w:eastAsia="仿宋_GB2312" w:hAnsi="宋体" w:hint="eastAsia"/>
          <w:sz w:val="24"/>
        </w:rPr>
        <w:t>外</w:t>
      </w:r>
      <w:r w:rsidR="0088519C">
        <w:rPr>
          <w:rFonts w:ascii="仿宋_GB2312" w:eastAsia="仿宋_GB2312" w:hAnsi="宋体" w:hint="eastAsia"/>
          <w:sz w:val="24"/>
        </w:rPr>
        <w:t>覆</w:t>
      </w:r>
      <w:r w:rsidR="0088519C" w:rsidRPr="00ED4CB3">
        <w:rPr>
          <w:rFonts w:ascii="仿宋_GB2312" w:eastAsia="仿宋_GB2312" w:hAnsi="宋体" w:hint="eastAsia"/>
          <w:sz w:val="24"/>
        </w:rPr>
        <w:t>层</w:t>
      </w:r>
      <w:r w:rsidR="009D7983">
        <w:rPr>
          <w:rFonts w:ascii="仿宋_GB2312" w:eastAsia="仿宋_GB2312" w:hAnsi="宋体" w:hint="eastAsia"/>
          <w:sz w:val="24"/>
        </w:rPr>
        <w:t>和</w:t>
      </w:r>
      <w:r w:rsidR="009D7983">
        <w:rPr>
          <w:rFonts w:ascii="仿宋_GB2312" w:eastAsia="仿宋_GB2312" w:hAnsi="宋体"/>
          <w:sz w:val="24"/>
        </w:rPr>
        <w:t>软管</w:t>
      </w:r>
      <w:r w:rsidR="009D7983">
        <w:rPr>
          <w:rFonts w:ascii="仿宋_GB2312" w:eastAsia="仿宋_GB2312" w:hAnsi="宋体" w:hint="eastAsia"/>
          <w:sz w:val="24"/>
        </w:rPr>
        <w:t>的压缩永久</w:t>
      </w:r>
      <w:r w:rsidR="009D7983">
        <w:rPr>
          <w:rFonts w:ascii="仿宋_GB2312" w:eastAsia="仿宋_GB2312" w:hAnsi="宋体"/>
          <w:sz w:val="24"/>
        </w:rPr>
        <w:t>变形</w:t>
      </w:r>
      <w:r w:rsidR="00A031F7">
        <w:rPr>
          <w:rFonts w:ascii="仿宋_GB2312" w:eastAsia="仿宋_GB2312" w:hAnsi="宋体" w:hint="eastAsia"/>
          <w:sz w:val="24"/>
        </w:rPr>
        <w:t>并</w:t>
      </w:r>
      <w:r w:rsidR="00A031F7">
        <w:rPr>
          <w:rFonts w:ascii="仿宋_GB2312" w:eastAsia="仿宋_GB2312" w:hAnsi="宋体"/>
          <w:sz w:val="24"/>
        </w:rPr>
        <w:t>提出了更高</w:t>
      </w:r>
      <w:r w:rsidR="00A031F7">
        <w:rPr>
          <w:rFonts w:ascii="仿宋_GB2312" w:eastAsia="仿宋_GB2312" w:hAnsi="宋体" w:hint="eastAsia"/>
          <w:sz w:val="24"/>
        </w:rPr>
        <w:t>要求</w:t>
      </w:r>
      <w:r w:rsidR="009D7983">
        <w:rPr>
          <w:rFonts w:ascii="仿宋_GB2312" w:eastAsia="仿宋_GB2312" w:hAnsi="宋体"/>
          <w:sz w:val="24"/>
        </w:rPr>
        <w:t>。</w:t>
      </w:r>
    </w:p>
    <w:p w:rsidR="00ED4CB3" w:rsidRPr="00D45AF1" w:rsidRDefault="00ED4CB3" w:rsidP="00ED4CB3">
      <w:pPr>
        <w:spacing w:line="500" w:lineRule="exact"/>
        <w:ind w:firstLine="480"/>
        <w:rPr>
          <w:rFonts w:ascii="仿宋_GB2312" w:eastAsia="仿宋_GB2312" w:hAnsi="宋体"/>
          <w:color w:val="000000" w:themeColor="text1"/>
          <w:sz w:val="24"/>
        </w:rPr>
      </w:pPr>
      <w:r w:rsidRPr="00D45AF1">
        <w:rPr>
          <w:rFonts w:ascii="仿宋_GB2312" w:eastAsia="仿宋_GB2312" w:hAnsi="宋体" w:hint="eastAsia"/>
          <w:color w:val="000000" w:themeColor="text1"/>
          <w:sz w:val="24"/>
        </w:rPr>
        <w:t>依据</w:t>
      </w:r>
      <w:r w:rsidR="009D7983" w:rsidRPr="00D45AF1">
        <w:rPr>
          <w:rFonts w:ascii="仿宋_GB2312" w:eastAsia="仿宋_GB2312" w:hAnsi="宋体"/>
          <w:color w:val="000000" w:themeColor="text1"/>
          <w:sz w:val="24"/>
        </w:rPr>
        <w:t>GB/T 14905-2009</w:t>
      </w:r>
      <w:r w:rsidRPr="00D45AF1">
        <w:rPr>
          <w:rFonts w:ascii="仿宋_GB2312" w:eastAsia="仿宋_GB2312" w:hAnsi="宋体" w:hint="eastAsia"/>
          <w:color w:val="000000" w:themeColor="text1"/>
          <w:sz w:val="24"/>
        </w:rPr>
        <w:t>的要求，</w:t>
      </w:r>
      <w:r w:rsidR="009D7983" w:rsidRPr="00D45AF1">
        <w:rPr>
          <w:rFonts w:ascii="仿宋_GB2312" w:eastAsia="仿宋_GB2312" w:hAnsi="宋体" w:hint="eastAsia"/>
          <w:color w:val="000000" w:themeColor="text1"/>
          <w:sz w:val="24"/>
        </w:rPr>
        <w:t>规定</w:t>
      </w:r>
      <w:r w:rsidR="009D7983" w:rsidRPr="00D45AF1">
        <w:rPr>
          <w:rFonts w:ascii="仿宋_GB2312" w:eastAsia="仿宋_GB2312" w:hAnsi="宋体"/>
          <w:color w:val="000000" w:themeColor="text1"/>
          <w:sz w:val="24"/>
        </w:rPr>
        <w:t>了</w:t>
      </w:r>
      <w:r w:rsidR="00D45AF1" w:rsidRPr="00D45AF1">
        <w:rPr>
          <w:rFonts w:ascii="仿宋_GB2312" w:eastAsia="仿宋_GB2312" w:hAnsi="宋体" w:hint="eastAsia"/>
          <w:color w:val="000000" w:themeColor="text1"/>
          <w:sz w:val="24"/>
        </w:rPr>
        <w:t>软管的</w:t>
      </w:r>
      <w:r w:rsidR="00D45AF1" w:rsidRPr="00D45AF1">
        <w:rPr>
          <w:rFonts w:ascii="仿宋_GB2312" w:eastAsia="仿宋_GB2312" w:hAnsi="宋体"/>
          <w:color w:val="000000" w:themeColor="text1"/>
          <w:sz w:val="24"/>
        </w:rPr>
        <w:t>粘合强度</w:t>
      </w:r>
      <w:r w:rsidR="00A031F7">
        <w:rPr>
          <w:rFonts w:ascii="仿宋_GB2312" w:eastAsia="仿宋_GB2312" w:hAnsi="宋体" w:hint="eastAsia"/>
          <w:sz w:val="24"/>
        </w:rPr>
        <w:t>并</w:t>
      </w:r>
      <w:r w:rsidR="00A031F7">
        <w:rPr>
          <w:rFonts w:ascii="仿宋_GB2312" w:eastAsia="仿宋_GB2312" w:hAnsi="宋体"/>
          <w:sz w:val="24"/>
        </w:rPr>
        <w:t>提出了更高</w:t>
      </w:r>
      <w:r w:rsidR="00A031F7">
        <w:rPr>
          <w:rFonts w:ascii="仿宋_GB2312" w:eastAsia="仿宋_GB2312" w:hAnsi="宋体" w:hint="eastAsia"/>
          <w:sz w:val="24"/>
        </w:rPr>
        <w:t>要求</w:t>
      </w:r>
      <w:r w:rsidR="00D45AF1" w:rsidRPr="00D45AF1">
        <w:rPr>
          <w:rFonts w:ascii="仿宋_GB2312" w:eastAsia="仿宋_GB2312" w:hAnsi="宋体" w:hint="eastAsia"/>
          <w:color w:val="000000" w:themeColor="text1"/>
          <w:sz w:val="24"/>
        </w:rPr>
        <w:t>。</w:t>
      </w:r>
    </w:p>
    <w:p w:rsidR="007A35A6" w:rsidRPr="00630904" w:rsidRDefault="007A35A6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ascii="仿宋_GB2312" w:eastAsia="仿宋_GB2312" w:hAnsi="宋体"/>
          <w:kern w:val="2"/>
          <w:sz w:val="24"/>
          <w:szCs w:val="24"/>
        </w:rPr>
      </w:pPr>
      <w:r w:rsidRPr="008D12D9">
        <w:rPr>
          <w:rFonts w:hAnsi="黑体" w:hint="eastAsia"/>
          <w:kern w:val="2"/>
          <w:sz w:val="24"/>
          <w:szCs w:val="24"/>
        </w:rPr>
        <w:t>4.3.</w:t>
      </w:r>
      <w:r w:rsidR="005C2BE8" w:rsidRPr="008D12D9">
        <w:rPr>
          <w:rFonts w:hAnsi="黑体"/>
          <w:kern w:val="2"/>
          <w:sz w:val="24"/>
          <w:szCs w:val="24"/>
        </w:rPr>
        <w:t>3</w:t>
      </w:r>
      <w:r w:rsidRPr="00C41939">
        <w:rPr>
          <w:rFonts w:ascii="仿宋_GB2312" w:eastAsia="仿宋_GB2312" w:hAnsi="宋体" w:hint="eastAsia"/>
          <w:kern w:val="2"/>
          <w:sz w:val="24"/>
          <w:szCs w:val="24"/>
        </w:rPr>
        <w:t>试验方法</w:t>
      </w:r>
    </w:p>
    <w:p w:rsidR="00A80177" w:rsidRPr="00A80177" w:rsidRDefault="00A80177" w:rsidP="00AD0321">
      <w:pPr>
        <w:pStyle w:val="af7"/>
        <w:spacing w:line="500" w:lineRule="exact"/>
        <w:ind w:firstLine="480"/>
        <w:rPr>
          <w:rFonts w:ascii="仿宋" w:eastAsia="仿宋" w:hAnsi="仿宋"/>
          <w:color w:val="000000"/>
          <w:sz w:val="24"/>
          <w:szCs w:val="24"/>
        </w:rPr>
      </w:pPr>
      <w:r w:rsidRPr="00A80177">
        <w:rPr>
          <w:rFonts w:ascii="仿宋" w:eastAsia="仿宋" w:hAnsi="仿宋" w:hint="eastAsia"/>
          <w:sz w:val="24"/>
          <w:szCs w:val="24"/>
        </w:rPr>
        <w:t>按GB/T 9575的要求，检验产品的内径、长度等尺寸、按GB/T 528-2009的要求，检验内衬层和</w:t>
      </w:r>
      <w:r w:rsidR="00F81118" w:rsidRPr="00ED4CB3">
        <w:rPr>
          <w:rFonts w:ascii="仿宋_GB2312" w:eastAsia="仿宋_GB2312" w:hAnsi="宋体" w:hint="eastAsia"/>
          <w:sz w:val="24"/>
        </w:rPr>
        <w:t>外</w:t>
      </w:r>
      <w:r w:rsidR="00F81118">
        <w:rPr>
          <w:rFonts w:ascii="仿宋_GB2312" w:eastAsia="仿宋_GB2312" w:hAnsi="宋体" w:hint="eastAsia"/>
          <w:sz w:val="24"/>
        </w:rPr>
        <w:t>覆</w:t>
      </w:r>
      <w:r w:rsidR="00F81118" w:rsidRPr="00ED4CB3">
        <w:rPr>
          <w:rFonts w:ascii="仿宋_GB2312" w:eastAsia="仿宋_GB2312" w:hAnsi="宋体" w:hint="eastAsia"/>
          <w:sz w:val="24"/>
        </w:rPr>
        <w:t>层</w:t>
      </w:r>
      <w:r w:rsidRPr="00A80177">
        <w:rPr>
          <w:rFonts w:ascii="仿宋" w:eastAsia="仿宋" w:hAnsi="仿宋" w:hint="eastAsia"/>
          <w:sz w:val="24"/>
          <w:szCs w:val="24"/>
        </w:rPr>
        <w:t>的拉断伸长率和拉伸强度、按GB/T 1690-2010的要求，检验内衬层的耐冷却液性能、</w:t>
      </w:r>
      <w:r w:rsidRPr="00A80177">
        <w:rPr>
          <w:rFonts w:ascii="仿宋" w:eastAsia="仿宋" w:hAnsi="仿宋" w:hint="eastAsia"/>
          <w:color w:val="000000" w:themeColor="text1"/>
          <w:sz w:val="24"/>
          <w:szCs w:val="24"/>
        </w:rPr>
        <w:t>按GB/T 3512-2014的要求，检验</w:t>
      </w:r>
      <w:r w:rsidR="00F81118" w:rsidRPr="00ED4CB3">
        <w:rPr>
          <w:rFonts w:ascii="仿宋_GB2312" w:eastAsia="仿宋_GB2312" w:hAnsi="宋体" w:hint="eastAsia"/>
          <w:sz w:val="24"/>
        </w:rPr>
        <w:t>外</w:t>
      </w:r>
      <w:r w:rsidR="00F81118">
        <w:rPr>
          <w:rFonts w:ascii="仿宋_GB2312" w:eastAsia="仿宋_GB2312" w:hAnsi="宋体" w:hint="eastAsia"/>
          <w:sz w:val="24"/>
        </w:rPr>
        <w:t>覆</w:t>
      </w:r>
      <w:r w:rsidR="00F81118" w:rsidRPr="00ED4CB3">
        <w:rPr>
          <w:rFonts w:ascii="仿宋_GB2312" w:eastAsia="仿宋_GB2312" w:hAnsi="宋体" w:hint="eastAsia"/>
          <w:sz w:val="24"/>
        </w:rPr>
        <w:t>层</w:t>
      </w:r>
      <w:r w:rsidRPr="00A80177">
        <w:rPr>
          <w:rFonts w:ascii="仿宋" w:eastAsia="仿宋" w:hAnsi="仿宋" w:hint="eastAsia"/>
          <w:color w:val="000000" w:themeColor="text1"/>
          <w:sz w:val="24"/>
          <w:szCs w:val="24"/>
        </w:rPr>
        <w:t>的</w:t>
      </w:r>
      <w:r w:rsidRPr="00A80177">
        <w:rPr>
          <w:rFonts w:ascii="仿宋" w:eastAsia="仿宋" w:hAnsi="仿宋"/>
          <w:color w:val="000000" w:themeColor="text1"/>
          <w:sz w:val="24"/>
          <w:szCs w:val="24"/>
        </w:rPr>
        <w:t>耐热性能、</w:t>
      </w:r>
      <w:r w:rsidRPr="00A80177">
        <w:rPr>
          <w:rFonts w:ascii="仿宋" w:eastAsia="仿宋" w:hAnsi="仿宋" w:hint="eastAsia"/>
          <w:sz w:val="24"/>
          <w:szCs w:val="24"/>
        </w:rPr>
        <w:t>按GB/T 5563-2013的要求，检验软管的</w:t>
      </w:r>
      <w:r w:rsidR="00F81118">
        <w:rPr>
          <w:rFonts w:ascii="仿宋_GB2312" w:eastAsia="仿宋_GB2312" w:hAnsi="宋体" w:hint="eastAsia"/>
          <w:sz w:val="24"/>
        </w:rPr>
        <w:t>静液压</w:t>
      </w:r>
      <w:r w:rsidRPr="00A80177">
        <w:rPr>
          <w:rFonts w:ascii="仿宋" w:eastAsia="仿宋" w:hAnsi="仿宋" w:hint="eastAsia"/>
          <w:sz w:val="24"/>
          <w:szCs w:val="24"/>
        </w:rPr>
        <w:t>、按GB/T 6031-</w:t>
      </w:r>
      <w:r w:rsidR="00F81118">
        <w:rPr>
          <w:rFonts w:ascii="仿宋" w:eastAsia="仿宋" w:hAnsi="仿宋"/>
          <w:sz w:val="24"/>
          <w:szCs w:val="24"/>
        </w:rPr>
        <w:t>2017</w:t>
      </w:r>
      <w:r w:rsidRPr="00A80177">
        <w:rPr>
          <w:rFonts w:ascii="仿宋" w:eastAsia="仿宋" w:hAnsi="仿宋" w:hint="eastAsia"/>
          <w:sz w:val="24"/>
          <w:szCs w:val="24"/>
        </w:rPr>
        <w:t>的要求，检验内衬层和</w:t>
      </w:r>
      <w:r w:rsidR="00F81118" w:rsidRPr="00ED4CB3">
        <w:rPr>
          <w:rFonts w:ascii="仿宋_GB2312" w:eastAsia="仿宋_GB2312" w:hAnsi="宋体" w:hint="eastAsia"/>
          <w:sz w:val="24"/>
        </w:rPr>
        <w:t>外</w:t>
      </w:r>
      <w:r w:rsidR="00F81118">
        <w:rPr>
          <w:rFonts w:ascii="仿宋_GB2312" w:eastAsia="仿宋_GB2312" w:hAnsi="宋体" w:hint="eastAsia"/>
          <w:sz w:val="24"/>
        </w:rPr>
        <w:t>覆</w:t>
      </w:r>
      <w:r w:rsidR="00F81118" w:rsidRPr="00ED4CB3">
        <w:rPr>
          <w:rFonts w:ascii="仿宋_GB2312" w:eastAsia="仿宋_GB2312" w:hAnsi="宋体" w:hint="eastAsia"/>
          <w:sz w:val="24"/>
        </w:rPr>
        <w:t>层</w:t>
      </w:r>
      <w:r w:rsidRPr="00A80177">
        <w:rPr>
          <w:rFonts w:ascii="仿宋" w:eastAsia="仿宋" w:hAnsi="仿宋" w:hint="eastAsia"/>
          <w:sz w:val="24"/>
          <w:szCs w:val="24"/>
        </w:rPr>
        <w:t>的邵氏A硬度、按</w:t>
      </w:r>
      <w:r w:rsidR="00F81118">
        <w:rPr>
          <w:rFonts w:ascii="仿宋" w:eastAsia="仿宋" w:hAnsi="仿宋"/>
          <w:sz w:val="24"/>
          <w:szCs w:val="24"/>
        </w:rPr>
        <w:t>GB/T7759.1-2015</w:t>
      </w:r>
      <w:r w:rsidRPr="00A80177">
        <w:rPr>
          <w:rFonts w:ascii="仿宋" w:eastAsia="仿宋" w:hAnsi="仿宋" w:hint="eastAsia"/>
          <w:sz w:val="24"/>
          <w:szCs w:val="24"/>
        </w:rPr>
        <w:t>的要求，检验软管的压缩永久变形、</w:t>
      </w:r>
      <w:r w:rsidRPr="00A80177">
        <w:rPr>
          <w:rFonts w:ascii="仿宋" w:eastAsia="仿宋" w:hAnsi="仿宋" w:hint="eastAsia"/>
          <w:color w:val="000000" w:themeColor="text1"/>
          <w:sz w:val="24"/>
          <w:szCs w:val="24"/>
        </w:rPr>
        <w:t>按GB/T 14905-2009的要求，检验软管的</w:t>
      </w:r>
      <w:r w:rsidRPr="00A80177">
        <w:rPr>
          <w:rFonts w:ascii="仿宋" w:eastAsia="仿宋" w:hAnsi="仿宋"/>
          <w:color w:val="000000" w:themeColor="text1"/>
          <w:sz w:val="24"/>
          <w:szCs w:val="24"/>
        </w:rPr>
        <w:t>粘合强度</w:t>
      </w:r>
      <w:r w:rsidRPr="00A80177">
        <w:rPr>
          <w:rFonts w:ascii="仿宋" w:eastAsia="仿宋" w:hAnsi="仿宋" w:hint="eastAsia"/>
          <w:sz w:val="24"/>
          <w:szCs w:val="24"/>
        </w:rPr>
        <w:t>、</w:t>
      </w:r>
      <w:r w:rsidRPr="008C2A47">
        <w:rPr>
          <w:rFonts w:ascii="仿宋" w:eastAsia="仿宋" w:hAnsi="仿宋" w:hint="eastAsia"/>
          <w:sz w:val="24"/>
          <w:szCs w:val="24"/>
        </w:rPr>
        <w:t>按</w:t>
      </w:r>
      <w:r w:rsidR="008C2A47" w:rsidRPr="008C2A47">
        <w:rPr>
          <w:rFonts w:ascii="仿宋" w:eastAsia="仿宋" w:hAnsi="仿宋" w:hint="eastAsia"/>
          <w:sz w:val="24"/>
          <w:szCs w:val="24"/>
        </w:rPr>
        <w:t>GB</w:t>
      </w:r>
      <w:r w:rsidR="008C2A47" w:rsidRPr="008C2A47">
        <w:rPr>
          <w:rFonts w:ascii="仿宋" w:eastAsia="仿宋" w:hAnsi="仿宋"/>
          <w:sz w:val="24"/>
          <w:szCs w:val="24"/>
        </w:rPr>
        <w:t>/</w:t>
      </w:r>
      <w:r w:rsidR="008C2A47" w:rsidRPr="008C2A47">
        <w:rPr>
          <w:rFonts w:ascii="仿宋" w:eastAsia="仿宋" w:hAnsi="仿宋" w:hint="eastAsia"/>
          <w:sz w:val="24"/>
          <w:szCs w:val="24"/>
        </w:rPr>
        <w:t>T 18948-2009</w:t>
      </w:r>
      <w:r w:rsidRPr="008C2A47">
        <w:rPr>
          <w:rFonts w:ascii="仿宋" w:eastAsia="仿宋" w:hAnsi="仿宋" w:hint="eastAsia"/>
          <w:sz w:val="24"/>
          <w:szCs w:val="24"/>
        </w:rPr>
        <w:t>的要求，检验软管的脉冲测试，</w:t>
      </w:r>
      <w:r w:rsidRPr="00A80177">
        <w:rPr>
          <w:rFonts w:ascii="仿宋" w:eastAsia="仿宋" w:hAnsi="仿宋" w:hint="eastAsia"/>
          <w:color w:val="000000" w:themeColor="text1"/>
          <w:sz w:val="24"/>
          <w:szCs w:val="24"/>
        </w:rPr>
        <w:t>按照</w:t>
      </w:r>
      <w:r w:rsidRPr="00A80177">
        <w:rPr>
          <w:rFonts w:ascii="仿宋" w:eastAsia="仿宋" w:hAnsi="仿宋"/>
          <w:color w:val="000000" w:themeColor="text1"/>
          <w:sz w:val="24"/>
          <w:szCs w:val="24"/>
        </w:rPr>
        <w:t>GB/T 529-2008</w:t>
      </w:r>
      <w:r w:rsidRPr="00A80177">
        <w:rPr>
          <w:rFonts w:ascii="仿宋" w:eastAsia="仿宋" w:hAnsi="仿宋" w:hint="eastAsia"/>
          <w:color w:val="000000" w:themeColor="text1"/>
          <w:sz w:val="24"/>
          <w:szCs w:val="24"/>
        </w:rPr>
        <w:t>的要求，检验撕裂性能，按</w:t>
      </w:r>
      <w:r w:rsidRPr="00A80177">
        <w:rPr>
          <w:rFonts w:ascii="仿宋" w:eastAsia="仿宋" w:hAnsi="仿宋"/>
          <w:color w:val="000000" w:themeColor="text1"/>
          <w:sz w:val="24"/>
          <w:szCs w:val="24"/>
        </w:rPr>
        <w:t>GB/T 7762-2014</w:t>
      </w:r>
      <w:r w:rsidRPr="00A80177">
        <w:rPr>
          <w:rFonts w:ascii="仿宋" w:eastAsia="仿宋" w:hAnsi="仿宋" w:hint="eastAsia"/>
          <w:color w:val="000000" w:themeColor="text1"/>
          <w:sz w:val="24"/>
          <w:szCs w:val="24"/>
        </w:rPr>
        <w:t>的要求，检验耐臭氧性能。</w:t>
      </w:r>
    </w:p>
    <w:p w:rsidR="009D7983" w:rsidRPr="00A80177" w:rsidRDefault="009D7983" w:rsidP="006A4254">
      <w:pPr>
        <w:spacing w:line="500" w:lineRule="exact"/>
        <w:ind w:firstLine="480"/>
        <w:rPr>
          <w:rFonts w:ascii="仿宋_GB2312" w:eastAsia="仿宋_GB2312" w:hAnsi="宋体"/>
          <w:color w:val="000000"/>
          <w:sz w:val="24"/>
        </w:rPr>
      </w:pPr>
    </w:p>
    <w:p w:rsidR="006A4254" w:rsidRDefault="006A4254" w:rsidP="006A4254">
      <w:pPr>
        <w:spacing w:line="500" w:lineRule="exact"/>
        <w:rPr>
          <w:rFonts w:ascii="仿宋_GB2312" w:eastAsia="仿宋_GB2312" w:hAnsi="宋体"/>
          <w:sz w:val="24"/>
        </w:rPr>
      </w:pPr>
      <w:r w:rsidRPr="008D12D9">
        <w:rPr>
          <w:rFonts w:ascii="黑体" w:eastAsia="黑体" w:hAnsi="黑体" w:hint="eastAsia"/>
          <w:sz w:val="24"/>
        </w:rPr>
        <w:t>4.3.</w:t>
      </w:r>
      <w:r w:rsidR="005C2BE8" w:rsidRPr="008D12D9">
        <w:rPr>
          <w:rFonts w:ascii="黑体" w:eastAsia="黑体" w:hAnsi="黑体"/>
          <w:sz w:val="24"/>
        </w:rPr>
        <w:t>4</w:t>
      </w:r>
      <w:r>
        <w:rPr>
          <w:rFonts w:ascii="仿宋_GB2312" w:eastAsia="仿宋_GB2312" w:hAnsi="宋体" w:hint="eastAsia"/>
          <w:sz w:val="24"/>
        </w:rPr>
        <w:t>检验规则</w:t>
      </w:r>
    </w:p>
    <w:p w:rsidR="006A4254" w:rsidRPr="008151DC" w:rsidRDefault="006A4254" w:rsidP="006A4254">
      <w:pPr>
        <w:spacing w:line="500" w:lineRule="exact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  <w:r w:rsidRPr="008151DC">
        <w:rPr>
          <w:rFonts w:ascii="仿宋_GB2312" w:eastAsia="仿宋_GB2312" w:hAnsi="宋体" w:hint="eastAsia"/>
          <w:color w:val="000000" w:themeColor="text1"/>
          <w:sz w:val="24"/>
        </w:rPr>
        <w:t>标准规定了检验分类，其中</w:t>
      </w:r>
      <w:proofErr w:type="gramStart"/>
      <w:r w:rsidRPr="008151DC">
        <w:rPr>
          <w:rFonts w:ascii="仿宋_GB2312" w:eastAsia="仿宋_GB2312" w:hAnsi="宋体" w:hint="eastAsia"/>
          <w:color w:val="000000" w:themeColor="text1"/>
          <w:sz w:val="24"/>
        </w:rPr>
        <w:t>抽样按</w:t>
      </w:r>
      <w:proofErr w:type="gramEnd"/>
      <w:r w:rsidRPr="008151DC">
        <w:rPr>
          <w:rFonts w:ascii="仿宋_GB2312" w:eastAsia="仿宋_GB2312" w:hAnsi="宋体" w:hint="eastAsia"/>
          <w:color w:val="000000" w:themeColor="text1"/>
          <w:sz w:val="24"/>
        </w:rPr>
        <w:t>GB/T 2828.1-2012。</w:t>
      </w:r>
    </w:p>
    <w:p w:rsidR="006A4254" w:rsidRPr="008151DC" w:rsidRDefault="006A4254" w:rsidP="006A4254">
      <w:pPr>
        <w:spacing w:line="500" w:lineRule="exact"/>
        <w:rPr>
          <w:rFonts w:ascii="黑体" w:eastAsia="黑体" w:hAnsi="黑体" w:cs="黑体"/>
          <w:sz w:val="24"/>
        </w:rPr>
      </w:pPr>
      <w:r w:rsidRPr="008D12D9">
        <w:rPr>
          <w:rFonts w:ascii="黑体" w:eastAsia="黑体" w:hAnsi="黑体" w:hint="eastAsia"/>
          <w:sz w:val="24"/>
        </w:rPr>
        <w:t>4.3.</w:t>
      </w:r>
      <w:r w:rsidR="005C2BE8" w:rsidRPr="008D12D9">
        <w:rPr>
          <w:rFonts w:ascii="黑体" w:eastAsia="黑体" w:hAnsi="黑体"/>
          <w:sz w:val="24"/>
        </w:rPr>
        <w:t>5</w:t>
      </w:r>
      <w:r>
        <w:rPr>
          <w:rFonts w:ascii="仿宋_GB2312" w:eastAsia="仿宋_GB2312" w:hAnsi="宋体" w:hint="eastAsia"/>
          <w:sz w:val="24"/>
        </w:rPr>
        <w:t>标志、</w:t>
      </w:r>
      <w:r w:rsidR="008151DC">
        <w:rPr>
          <w:rFonts w:ascii="仿宋_GB2312" w:eastAsia="仿宋_GB2312" w:hAnsi="宋体" w:hint="eastAsia"/>
          <w:sz w:val="24"/>
        </w:rPr>
        <w:t>包装</w:t>
      </w:r>
      <w:r w:rsidR="008151DC">
        <w:rPr>
          <w:rFonts w:ascii="仿宋_GB2312" w:eastAsia="仿宋_GB2312" w:hAnsi="宋体"/>
          <w:sz w:val="24"/>
        </w:rPr>
        <w:t>、</w:t>
      </w:r>
      <w:r w:rsidR="008151DC">
        <w:rPr>
          <w:rFonts w:ascii="仿宋_GB2312" w:eastAsia="仿宋_GB2312" w:hAnsi="宋体" w:hint="eastAsia"/>
          <w:sz w:val="24"/>
        </w:rPr>
        <w:t>运输</w:t>
      </w:r>
      <w:r>
        <w:rPr>
          <w:rFonts w:ascii="仿宋_GB2312" w:eastAsia="仿宋_GB2312" w:hAnsi="宋体" w:hint="eastAsia"/>
          <w:sz w:val="24"/>
        </w:rPr>
        <w:t>和</w:t>
      </w:r>
      <w:r w:rsidR="008151DC">
        <w:rPr>
          <w:rFonts w:ascii="仿宋_GB2312" w:eastAsia="仿宋_GB2312" w:hAnsi="宋体" w:hint="eastAsia"/>
          <w:sz w:val="24"/>
        </w:rPr>
        <w:t>贮存</w:t>
      </w:r>
    </w:p>
    <w:p w:rsidR="006A4254" w:rsidRPr="008151DC" w:rsidRDefault="006A4254" w:rsidP="006A4254">
      <w:pPr>
        <w:spacing w:line="500" w:lineRule="exact"/>
        <w:ind w:firstLineChars="200" w:firstLine="480"/>
        <w:rPr>
          <w:rFonts w:ascii="仿宋_GB2312" w:eastAsia="仿宋_GB2312" w:hAnsi="宋体"/>
          <w:color w:val="000000" w:themeColor="text1"/>
          <w:sz w:val="24"/>
        </w:rPr>
      </w:pPr>
      <w:r w:rsidRPr="008151DC">
        <w:rPr>
          <w:rFonts w:ascii="仿宋_GB2312" w:eastAsia="仿宋_GB2312" w:hAnsi="宋体" w:hint="eastAsia"/>
          <w:color w:val="000000" w:themeColor="text1"/>
          <w:sz w:val="24"/>
        </w:rPr>
        <w:t>标准规定了</w:t>
      </w:r>
      <w:r w:rsidR="008151DC" w:rsidRPr="008151DC">
        <w:rPr>
          <w:rFonts w:ascii="仿宋_GB2312" w:eastAsia="仿宋_GB2312" w:hAnsi="宋体" w:hint="eastAsia"/>
          <w:color w:val="000000" w:themeColor="text1"/>
          <w:sz w:val="24"/>
        </w:rPr>
        <w:t>标志、</w:t>
      </w:r>
      <w:r w:rsidR="008151DC">
        <w:rPr>
          <w:rFonts w:ascii="仿宋_GB2312" w:eastAsia="仿宋_GB2312" w:hAnsi="宋体" w:hint="eastAsia"/>
          <w:sz w:val="24"/>
        </w:rPr>
        <w:t>包装</w:t>
      </w:r>
      <w:r w:rsidR="008151DC">
        <w:rPr>
          <w:rFonts w:ascii="仿宋_GB2312" w:eastAsia="仿宋_GB2312" w:hAnsi="宋体"/>
          <w:sz w:val="24"/>
        </w:rPr>
        <w:t>、</w:t>
      </w:r>
      <w:r w:rsidR="008151DC" w:rsidRPr="008151DC">
        <w:rPr>
          <w:rFonts w:ascii="仿宋_GB2312" w:eastAsia="仿宋_GB2312" w:hAnsi="宋体" w:hint="eastAsia"/>
          <w:color w:val="000000" w:themeColor="text1"/>
          <w:sz w:val="24"/>
        </w:rPr>
        <w:t>运输和贮存</w:t>
      </w:r>
      <w:r w:rsidRPr="008151DC">
        <w:rPr>
          <w:rFonts w:ascii="仿宋_GB2312" w:eastAsia="仿宋_GB2312" w:hAnsi="宋体" w:hint="eastAsia"/>
          <w:color w:val="000000" w:themeColor="text1"/>
          <w:sz w:val="24"/>
        </w:rPr>
        <w:t>的要求。</w:t>
      </w:r>
    </w:p>
    <w:p w:rsidR="00FD4A8B" w:rsidRPr="008D12D9" w:rsidRDefault="00C86864" w:rsidP="00FD4A8B">
      <w:pPr>
        <w:spacing w:line="500" w:lineRule="exact"/>
        <w:rPr>
          <w:rFonts w:ascii="黑体" w:eastAsia="黑体" w:hAnsi="黑体"/>
          <w:sz w:val="24"/>
        </w:rPr>
      </w:pPr>
      <w:r w:rsidRPr="008D12D9">
        <w:rPr>
          <w:rFonts w:ascii="黑体" w:eastAsia="黑体" w:hAnsi="黑体" w:hint="eastAsia"/>
          <w:sz w:val="24"/>
        </w:rPr>
        <w:t>4.3.</w:t>
      </w:r>
      <w:r w:rsidR="005C2BE8" w:rsidRPr="008D12D9">
        <w:rPr>
          <w:rFonts w:ascii="黑体" w:eastAsia="黑体" w:hAnsi="黑体"/>
          <w:sz w:val="24"/>
        </w:rPr>
        <w:t>6</w:t>
      </w:r>
      <w:r w:rsidR="00FD4A8B" w:rsidRPr="008D12D9">
        <w:rPr>
          <w:rFonts w:ascii="仿宋_GB2312" w:eastAsia="仿宋_GB2312" w:hAnsi="宋体" w:hint="eastAsia"/>
          <w:sz w:val="24"/>
        </w:rPr>
        <w:t>质量承诺</w:t>
      </w:r>
    </w:p>
    <w:p w:rsidR="00FD4A8B" w:rsidRDefault="00FD4A8B" w:rsidP="00FD4A8B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8D12D9">
        <w:rPr>
          <w:rFonts w:ascii="仿宋_GB2312" w:eastAsia="仿宋_GB2312" w:hAnsi="宋体" w:hint="eastAsia"/>
          <w:sz w:val="24"/>
        </w:rPr>
        <w:t>主</w:t>
      </w:r>
      <w:r>
        <w:rPr>
          <w:rFonts w:ascii="仿宋_GB2312" w:eastAsia="仿宋_GB2312" w:hAnsi="宋体" w:hint="eastAsia"/>
          <w:sz w:val="24"/>
        </w:rPr>
        <w:t>要以标准起草工作组调研结果为基础，按照“浙江制造”标准制订框架要求，增加了质量承诺的内容。</w:t>
      </w:r>
    </w:p>
    <w:p w:rsidR="00135888" w:rsidRPr="006E60C0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6E60C0">
        <w:rPr>
          <w:rFonts w:hAnsi="黑体" w:hint="eastAsia"/>
          <w:sz w:val="24"/>
          <w:szCs w:val="24"/>
        </w:rPr>
        <w:t>5</w:t>
      </w:r>
      <w:r w:rsidR="00135888" w:rsidRPr="006E60C0">
        <w:rPr>
          <w:rFonts w:hAnsi="黑体" w:hint="eastAsia"/>
          <w:sz w:val="24"/>
          <w:szCs w:val="24"/>
        </w:rPr>
        <w:t>标准先进性体现</w:t>
      </w:r>
    </w:p>
    <w:p w:rsidR="00F35D7A" w:rsidRPr="001C55AB" w:rsidRDefault="00BC315C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1C55AB">
        <w:rPr>
          <w:rFonts w:hAnsi="黑体" w:hint="eastAsia"/>
          <w:sz w:val="24"/>
          <w:szCs w:val="24"/>
        </w:rPr>
        <w:t>5.1  型式试验内规定的所有指标对比分析情况</w:t>
      </w:r>
    </w:p>
    <w:p w:rsidR="00BC315C" w:rsidRDefault="00BC315C" w:rsidP="00260CDA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以</w:t>
      </w:r>
      <w:r w:rsidR="00BD54B3">
        <w:rPr>
          <w:rFonts w:ascii="仿宋_GB2312" w:eastAsia="仿宋_GB2312" w:hAnsi="宋体" w:hint="eastAsia"/>
          <w:sz w:val="24"/>
        </w:rPr>
        <w:t>宁波市天普</w:t>
      </w:r>
      <w:r w:rsidR="00BD54B3">
        <w:rPr>
          <w:rFonts w:ascii="仿宋_GB2312" w:eastAsia="仿宋_GB2312" w:hAnsi="宋体"/>
          <w:sz w:val="24"/>
        </w:rPr>
        <w:t>橡胶科技股份有限公司</w:t>
      </w:r>
      <w:r>
        <w:rPr>
          <w:rFonts w:ascii="仿宋_GB2312" w:eastAsia="仿宋_GB2312" w:hAnsi="宋体" w:hint="eastAsia"/>
          <w:sz w:val="24"/>
        </w:rPr>
        <w:t>为主要起草单位研制的《</w:t>
      </w:r>
      <w:r w:rsidR="000E7BA9" w:rsidRPr="000E7BA9">
        <w:rPr>
          <w:rFonts w:ascii="仿宋_GB2312" w:eastAsia="仿宋_GB2312" w:hAnsi="宋体" w:hint="eastAsia"/>
          <w:sz w:val="24"/>
        </w:rPr>
        <w:t>汽车</w:t>
      </w:r>
      <w:r w:rsidR="00BD54B3">
        <w:rPr>
          <w:rFonts w:ascii="仿宋_GB2312" w:eastAsia="仿宋_GB2312" w:hAnsi="宋体" w:hint="eastAsia"/>
          <w:sz w:val="24"/>
        </w:rPr>
        <w:t>发动机冷却</w:t>
      </w:r>
      <w:r w:rsidR="000E7BA9" w:rsidRPr="000E7BA9">
        <w:rPr>
          <w:rFonts w:ascii="仿宋_GB2312" w:eastAsia="仿宋_GB2312" w:hAnsi="宋体" w:hint="eastAsia"/>
          <w:sz w:val="24"/>
        </w:rPr>
        <w:t>用橡胶软管</w:t>
      </w:r>
      <w:r>
        <w:rPr>
          <w:rFonts w:ascii="仿宋_GB2312" w:eastAsia="仿宋_GB2312" w:hAnsi="宋体" w:hint="eastAsia"/>
          <w:sz w:val="24"/>
        </w:rPr>
        <w:t>》标准的技术要求有</w:t>
      </w:r>
      <w:r w:rsidR="002A2DBA">
        <w:rPr>
          <w:rFonts w:ascii="仿宋_GB2312" w:eastAsia="仿宋_GB2312" w:hAnsi="宋体" w:hint="eastAsia"/>
          <w:sz w:val="24"/>
        </w:rPr>
        <w:t>爆破压力、粘合强度、耐</w:t>
      </w:r>
      <w:r w:rsidR="00260CDA" w:rsidRPr="00260CDA">
        <w:rPr>
          <w:rFonts w:ascii="仿宋_GB2312" w:eastAsia="仿宋_GB2312" w:hAnsi="宋体" w:hint="eastAsia"/>
          <w:sz w:val="24"/>
        </w:rPr>
        <w:t>热空气老化</w:t>
      </w:r>
      <w:r w:rsidR="00260CDA">
        <w:rPr>
          <w:rFonts w:ascii="仿宋_GB2312" w:eastAsia="仿宋_GB2312" w:hAnsi="宋体" w:hint="eastAsia"/>
          <w:sz w:val="24"/>
        </w:rPr>
        <w:t>、</w:t>
      </w:r>
      <w:r w:rsidR="00260CDA" w:rsidRPr="00260CDA">
        <w:rPr>
          <w:rFonts w:ascii="仿宋_GB2312" w:eastAsia="仿宋_GB2312" w:hAnsi="宋体" w:hint="eastAsia"/>
          <w:sz w:val="24"/>
        </w:rPr>
        <w:t>压缩永久变形</w:t>
      </w:r>
      <w:r w:rsidR="00260CDA">
        <w:rPr>
          <w:rFonts w:ascii="仿宋_GB2312" w:eastAsia="仿宋_GB2312" w:hAnsi="宋体" w:hint="eastAsia"/>
          <w:sz w:val="24"/>
        </w:rPr>
        <w:t>、</w:t>
      </w:r>
      <w:r w:rsidR="00E421ED">
        <w:rPr>
          <w:rFonts w:ascii="仿宋_GB2312" w:eastAsia="仿宋_GB2312" w:hAnsi="宋体" w:hint="eastAsia"/>
          <w:sz w:val="24"/>
        </w:rPr>
        <w:t>压力振动温度实验</w:t>
      </w:r>
      <w:r w:rsidR="00260CDA">
        <w:rPr>
          <w:rFonts w:ascii="仿宋_GB2312" w:eastAsia="仿宋_GB2312" w:hAnsi="宋体" w:hint="eastAsia"/>
          <w:sz w:val="24"/>
        </w:rPr>
        <w:t>、</w:t>
      </w:r>
      <w:r w:rsidR="002A2DBA">
        <w:rPr>
          <w:rFonts w:ascii="仿宋_GB2312" w:eastAsia="仿宋_GB2312" w:hAnsi="宋体" w:hint="eastAsia"/>
          <w:sz w:val="24"/>
        </w:rPr>
        <w:t>低温曲挠性、耐</w:t>
      </w:r>
      <w:r w:rsidR="00E421ED">
        <w:rPr>
          <w:rFonts w:ascii="仿宋_GB2312" w:eastAsia="仿宋_GB2312" w:hAnsi="宋体" w:hint="eastAsia"/>
          <w:sz w:val="24"/>
        </w:rPr>
        <w:t>真空</w:t>
      </w:r>
      <w:r w:rsidR="002A2DBA">
        <w:rPr>
          <w:rFonts w:ascii="仿宋_GB2312" w:eastAsia="仿宋_GB2312" w:hAnsi="宋体" w:hint="eastAsia"/>
          <w:sz w:val="24"/>
        </w:rPr>
        <w:t>性、耐弯折性、耐膨胀性、耐电化学降解性、耐臭氧性、耐润滑油的表面污染性、静</w:t>
      </w:r>
      <w:r w:rsidR="00E421ED">
        <w:rPr>
          <w:rFonts w:ascii="仿宋_GB2312" w:eastAsia="仿宋_GB2312" w:hAnsi="宋体" w:hint="eastAsia"/>
          <w:sz w:val="24"/>
        </w:rPr>
        <w:t>液压</w:t>
      </w:r>
      <w:r w:rsidR="002A2DBA">
        <w:rPr>
          <w:rFonts w:ascii="仿宋_GB2312" w:eastAsia="仿宋_GB2312" w:hAnsi="宋体" w:hint="eastAsia"/>
          <w:sz w:val="24"/>
        </w:rPr>
        <w:t>试验</w:t>
      </w:r>
      <w:r>
        <w:rPr>
          <w:rFonts w:ascii="仿宋_GB2312" w:eastAsia="仿宋_GB2312" w:hAnsi="宋体" w:hint="eastAsia"/>
          <w:sz w:val="24"/>
        </w:rPr>
        <w:t>要求。本标准对比</w:t>
      </w:r>
      <w:r w:rsidR="000E7BA9">
        <w:rPr>
          <w:rFonts w:ascii="仿宋_GB2312" w:eastAsia="仿宋_GB2312" w:hAnsi="宋体" w:hint="eastAsia"/>
          <w:sz w:val="24"/>
        </w:rPr>
        <w:t>国家</w:t>
      </w:r>
      <w:r>
        <w:rPr>
          <w:rFonts w:ascii="仿宋_GB2312" w:eastAsia="仿宋_GB2312" w:hAnsi="宋体" w:hint="eastAsia"/>
          <w:sz w:val="24"/>
        </w:rPr>
        <w:t>标准</w:t>
      </w:r>
      <w:r w:rsidR="000E7BA9">
        <w:rPr>
          <w:rFonts w:ascii="仿宋_GB2312" w:eastAsia="仿宋_GB2312" w:hAnsi="宋体"/>
          <w:sz w:val="24"/>
        </w:rPr>
        <w:t>GB</w:t>
      </w:r>
      <w:r>
        <w:rPr>
          <w:rFonts w:ascii="仿宋_GB2312" w:eastAsia="仿宋_GB2312" w:hAnsi="宋体" w:hint="eastAsia"/>
          <w:sz w:val="24"/>
        </w:rPr>
        <w:t xml:space="preserve">/T </w:t>
      </w:r>
      <w:r w:rsidR="004A00BE">
        <w:rPr>
          <w:rFonts w:ascii="仿宋_GB2312" w:eastAsia="仿宋_GB2312" w:hAnsi="宋体" w:hint="eastAsia"/>
          <w:sz w:val="24"/>
        </w:rPr>
        <w:t>18948</w:t>
      </w:r>
      <w:r w:rsidR="000E7BA9">
        <w:rPr>
          <w:rFonts w:ascii="仿宋_GB2312" w:eastAsia="仿宋_GB2312" w:hAnsi="宋体"/>
          <w:sz w:val="24"/>
        </w:rPr>
        <w:t>-20</w:t>
      </w:r>
      <w:r w:rsidR="0085235C">
        <w:rPr>
          <w:rFonts w:ascii="仿宋_GB2312" w:eastAsia="仿宋_GB2312" w:hAnsi="宋体"/>
          <w:sz w:val="24"/>
        </w:rPr>
        <w:t>09</w:t>
      </w:r>
      <w:r>
        <w:rPr>
          <w:rFonts w:ascii="仿宋_GB2312" w:eastAsia="仿宋_GB2312" w:hAnsi="宋体" w:hint="eastAsia"/>
          <w:sz w:val="24"/>
        </w:rPr>
        <w:t>和</w:t>
      </w:r>
      <w:r w:rsidR="00467B3E">
        <w:rPr>
          <w:rFonts w:ascii="仿宋_GB2312" w:eastAsia="仿宋_GB2312" w:hAnsi="宋体" w:hint="eastAsia"/>
          <w:sz w:val="24"/>
        </w:rPr>
        <w:t>日产标准</w:t>
      </w:r>
      <w:r w:rsidR="004A00BE">
        <w:rPr>
          <w:rFonts w:ascii="仿宋_GB2312" w:eastAsia="仿宋_GB2312" w:hAnsi="宋体" w:hint="eastAsia"/>
          <w:sz w:val="24"/>
        </w:rPr>
        <w:t>NES D5806</w:t>
      </w:r>
      <w:r>
        <w:rPr>
          <w:rFonts w:ascii="仿宋_GB2312" w:eastAsia="仿宋_GB2312" w:hAnsi="宋体" w:hint="eastAsia"/>
          <w:sz w:val="24"/>
        </w:rPr>
        <w:t>的核心技术指标，对核心技术指标可靠性、耐用性提出了更高的要求，见表1。</w:t>
      </w:r>
    </w:p>
    <w:p w:rsidR="00260CDA" w:rsidRDefault="00260CDA">
      <w:pPr>
        <w:widowControl/>
        <w:jc w:val="left"/>
        <w:rPr>
          <w:rFonts w:ascii="仿宋" w:eastAsia="仿宋" w:hAnsi="仿宋"/>
          <w:color w:val="FF0000"/>
        </w:rPr>
      </w:pPr>
      <w:r>
        <w:rPr>
          <w:rFonts w:ascii="仿宋" w:eastAsia="仿宋" w:hAnsi="仿宋"/>
          <w:color w:val="FF0000"/>
        </w:rPr>
        <w:br w:type="page"/>
      </w:r>
    </w:p>
    <w:p w:rsidR="001C55AB" w:rsidRPr="00467B3E" w:rsidRDefault="001C55AB" w:rsidP="00260CD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Arial"/>
          <w:b/>
          <w:bCs/>
          <w:sz w:val="24"/>
        </w:rPr>
        <w:sectPr w:rsidR="001C55AB" w:rsidRPr="00467B3E" w:rsidSect="007A3C00">
          <w:pgSz w:w="11906" w:h="16838"/>
          <w:pgMar w:top="1440" w:right="1800" w:bottom="779" w:left="1800" w:header="227" w:footer="227" w:gutter="0"/>
          <w:pgNumType w:start="1"/>
          <w:cols w:space="720"/>
          <w:formProt w:val="0"/>
          <w:docGrid w:type="lines" w:linePitch="312"/>
        </w:sectPr>
      </w:pPr>
    </w:p>
    <w:p w:rsidR="00BC315C" w:rsidRPr="00260CDA" w:rsidRDefault="00260CDA" w:rsidP="00260CDA">
      <w:pPr>
        <w:adjustRightInd w:val="0"/>
        <w:snapToGrid w:val="0"/>
        <w:spacing w:line="360" w:lineRule="auto"/>
        <w:jc w:val="center"/>
        <w:rPr>
          <w:rFonts w:ascii="微软雅黑" w:eastAsia="微软雅黑" w:hAnsi="微软雅黑" w:cs="Arial"/>
          <w:b/>
          <w:bCs/>
          <w:sz w:val="24"/>
        </w:rPr>
      </w:pPr>
      <w:r>
        <w:rPr>
          <w:rFonts w:ascii="微软雅黑" w:eastAsia="微软雅黑" w:hAnsi="微软雅黑" w:cs="Arial" w:hint="eastAsia"/>
          <w:b/>
          <w:bCs/>
          <w:sz w:val="24"/>
        </w:rPr>
        <w:t>表1 “浙江制造”标准与国家标准、国外标准的核心技术指标 对比表</w:t>
      </w:r>
    </w:p>
    <w:tbl>
      <w:tblPr>
        <w:tblStyle w:val="af5"/>
        <w:tblW w:w="1375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2296"/>
        <w:gridCol w:w="2552"/>
        <w:gridCol w:w="2551"/>
        <w:gridCol w:w="2552"/>
        <w:gridCol w:w="2948"/>
      </w:tblGrid>
      <w:tr w:rsidR="005D0839" w:rsidRPr="00C570B4" w:rsidTr="003A5E3D">
        <w:tc>
          <w:tcPr>
            <w:tcW w:w="851" w:type="dxa"/>
            <w:vAlign w:val="center"/>
          </w:tcPr>
          <w:p w:rsidR="005D0839" w:rsidRPr="00F44E84" w:rsidRDefault="00260017" w:rsidP="00630D24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类型</w:t>
            </w:r>
          </w:p>
        </w:tc>
        <w:tc>
          <w:tcPr>
            <w:tcW w:w="2296" w:type="dxa"/>
            <w:vAlign w:val="center"/>
          </w:tcPr>
          <w:p w:rsidR="005D0839" w:rsidRPr="00F44E84" w:rsidRDefault="005D0839" w:rsidP="00630D2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试验</w:t>
            </w:r>
            <w:r>
              <w:rPr>
                <w:rFonts w:ascii="宋体" w:hAnsi="宋体"/>
                <w:sz w:val="24"/>
              </w:rPr>
              <w:t>项目</w:t>
            </w:r>
          </w:p>
        </w:tc>
        <w:tc>
          <w:tcPr>
            <w:tcW w:w="2552" w:type="dxa"/>
            <w:vAlign w:val="center"/>
          </w:tcPr>
          <w:p w:rsidR="005D0839" w:rsidRPr="00F44E84" w:rsidRDefault="005D0839" w:rsidP="00630D24">
            <w:pPr>
              <w:jc w:val="center"/>
              <w:rPr>
                <w:rFonts w:ascii="宋体" w:hAnsi="宋体"/>
                <w:sz w:val="24"/>
              </w:rPr>
            </w:pPr>
            <w:r w:rsidRPr="00F44E84">
              <w:rPr>
                <w:rFonts w:ascii="宋体" w:hAnsi="宋体"/>
                <w:sz w:val="24"/>
              </w:rPr>
              <w:t>“</w:t>
            </w:r>
            <w:r w:rsidRPr="00F44E84">
              <w:rPr>
                <w:rFonts w:ascii="宋体" w:hAnsi="宋体" w:hint="eastAsia"/>
                <w:sz w:val="24"/>
              </w:rPr>
              <w:t>浙江</w:t>
            </w:r>
            <w:r w:rsidRPr="00F44E84">
              <w:rPr>
                <w:rFonts w:ascii="宋体" w:hAnsi="宋体"/>
                <w:sz w:val="24"/>
              </w:rPr>
              <w:t>制造”</w:t>
            </w:r>
            <w:r w:rsidRPr="00F44E84">
              <w:rPr>
                <w:rFonts w:ascii="宋体" w:hAnsi="宋体" w:hint="eastAsia"/>
                <w:sz w:val="24"/>
              </w:rPr>
              <w:t>标准</w:t>
            </w:r>
          </w:p>
        </w:tc>
        <w:tc>
          <w:tcPr>
            <w:tcW w:w="2551" w:type="dxa"/>
            <w:vAlign w:val="center"/>
          </w:tcPr>
          <w:p w:rsidR="005D0839" w:rsidRPr="00F44E84" w:rsidRDefault="005D0839" w:rsidP="007B1621">
            <w:pPr>
              <w:jc w:val="center"/>
              <w:rPr>
                <w:rFonts w:ascii="宋体" w:hAnsi="宋体"/>
                <w:sz w:val="24"/>
              </w:rPr>
            </w:pPr>
            <w:r w:rsidRPr="00F44E84">
              <w:rPr>
                <w:rFonts w:ascii="宋体" w:hAnsi="宋体" w:hint="eastAsia"/>
                <w:sz w:val="24"/>
              </w:rPr>
              <w:t>国家标准</w:t>
            </w:r>
          </w:p>
          <w:p w:rsidR="005D0839" w:rsidRPr="00D53E28" w:rsidRDefault="005D0839" w:rsidP="007B1621">
            <w:pPr>
              <w:jc w:val="center"/>
              <w:rPr>
                <w:sz w:val="24"/>
              </w:rPr>
            </w:pPr>
            <w:r w:rsidRPr="00D53E28">
              <w:rPr>
                <w:sz w:val="24"/>
              </w:rPr>
              <w:t>GB/T18948</w:t>
            </w:r>
          </w:p>
        </w:tc>
        <w:tc>
          <w:tcPr>
            <w:tcW w:w="2552" w:type="dxa"/>
            <w:vAlign w:val="center"/>
          </w:tcPr>
          <w:p w:rsidR="005D0839" w:rsidRPr="00F44E84" w:rsidRDefault="005D0839" w:rsidP="007B1621">
            <w:pPr>
              <w:jc w:val="center"/>
              <w:rPr>
                <w:rFonts w:ascii="宋体" w:hAnsi="宋体"/>
                <w:sz w:val="24"/>
              </w:rPr>
            </w:pPr>
            <w:r w:rsidRPr="00F44E84">
              <w:rPr>
                <w:rFonts w:ascii="宋体" w:hAnsi="宋体" w:hint="eastAsia"/>
                <w:sz w:val="24"/>
              </w:rPr>
              <w:t>日产标准</w:t>
            </w:r>
          </w:p>
          <w:p w:rsidR="005D0839" w:rsidRPr="00D53E28" w:rsidRDefault="005D0839" w:rsidP="007B1621">
            <w:pPr>
              <w:jc w:val="center"/>
              <w:rPr>
                <w:sz w:val="24"/>
              </w:rPr>
            </w:pPr>
            <w:r w:rsidRPr="00D53E28">
              <w:rPr>
                <w:sz w:val="24"/>
              </w:rPr>
              <w:t>NES D5806</w:t>
            </w:r>
          </w:p>
        </w:tc>
        <w:tc>
          <w:tcPr>
            <w:tcW w:w="2948" w:type="dxa"/>
          </w:tcPr>
          <w:p w:rsidR="005D0839" w:rsidRPr="00F44E84" w:rsidRDefault="005D0839" w:rsidP="001E09D2">
            <w:pPr>
              <w:spacing w:line="48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指标</w:t>
            </w:r>
            <w:r>
              <w:rPr>
                <w:rFonts w:ascii="宋体" w:hAnsi="宋体"/>
                <w:sz w:val="24"/>
              </w:rPr>
              <w:t>提升</w:t>
            </w:r>
            <w:r>
              <w:rPr>
                <w:rFonts w:ascii="宋体" w:hAnsi="宋体" w:hint="eastAsia"/>
                <w:sz w:val="24"/>
              </w:rPr>
              <w:t>说明</w:t>
            </w:r>
          </w:p>
        </w:tc>
      </w:tr>
      <w:tr w:rsidR="005D0839" w:rsidRPr="00F44E84" w:rsidTr="003A5E3D">
        <w:tc>
          <w:tcPr>
            <w:tcW w:w="851" w:type="dxa"/>
            <w:vMerge w:val="restart"/>
            <w:vAlign w:val="center"/>
          </w:tcPr>
          <w:p w:rsidR="005D0839" w:rsidRPr="003E1E5E" w:rsidRDefault="00A5154A" w:rsidP="009B0534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F44E84">
              <w:rPr>
                <w:rFonts w:ascii="宋体" w:hAnsi="宋体" w:hint="eastAsia"/>
                <w:sz w:val="24"/>
              </w:rPr>
              <w:t>内衬层</w:t>
            </w:r>
            <w:r w:rsidRPr="00F44E84">
              <w:rPr>
                <w:rFonts w:ascii="宋体" w:hAnsi="宋体"/>
                <w:sz w:val="24"/>
              </w:rPr>
              <w:t>和外覆层</w:t>
            </w:r>
            <w:r w:rsidRPr="00F44E84">
              <w:rPr>
                <w:rFonts w:ascii="宋体" w:hAnsi="宋体" w:hint="eastAsia"/>
                <w:sz w:val="24"/>
              </w:rPr>
              <w:t>混炼胶</w:t>
            </w:r>
          </w:p>
        </w:tc>
        <w:tc>
          <w:tcPr>
            <w:tcW w:w="2296" w:type="dxa"/>
            <w:vAlign w:val="center"/>
          </w:tcPr>
          <w:p w:rsidR="005D0839" w:rsidRPr="00F44E84" w:rsidRDefault="005D0839" w:rsidP="009B0534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拉伸</w:t>
            </w:r>
            <w:r w:rsidRPr="00DB32D0">
              <w:rPr>
                <w:b/>
                <w:szCs w:val="21"/>
              </w:rPr>
              <w:t>强度</w:t>
            </w:r>
            <w:r w:rsidRPr="00F44E84">
              <w:rPr>
                <w:szCs w:val="21"/>
              </w:rPr>
              <w:t>，初始状态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85235C">
            <w:pPr>
              <w:jc w:val="left"/>
              <w:rPr>
                <w:szCs w:val="21"/>
              </w:rPr>
            </w:pPr>
            <w:r w:rsidRPr="00CC207D">
              <w:rPr>
                <w:szCs w:val="21"/>
              </w:rPr>
              <w:t>≥10</w:t>
            </w:r>
            <w:r>
              <w:rPr>
                <w:rFonts w:hint="eastAsia"/>
                <w:szCs w:val="21"/>
              </w:rPr>
              <w:t xml:space="preserve"> N/</w:t>
            </w:r>
            <w:r>
              <w:rPr>
                <w:szCs w:val="21"/>
              </w:rPr>
              <w:t>mm</w:t>
            </w:r>
            <w:r w:rsidRPr="00D15760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/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≥8.0</w:t>
            </w:r>
          </w:p>
        </w:tc>
        <w:tc>
          <w:tcPr>
            <w:tcW w:w="2948" w:type="dxa"/>
          </w:tcPr>
          <w:p w:rsidR="005D0839" w:rsidRPr="00CC207D" w:rsidRDefault="00260017" w:rsidP="00260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优于</w:t>
            </w:r>
            <w:r>
              <w:rPr>
                <w:szCs w:val="21"/>
              </w:rPr>
              <w:t>日产标准，指标提升</w:t>
            </w:r>
            <w:r>
              <w:rPr>
                <w:rFonts w:hint="eastAsia"/>
                <w:szCs w:val="21"/>
              </w:rPr>
              <w:t>增强了</w:t>
            </w:r>
            <w:r>
              <w:rPr>
                <w:szCs w:val="21"/>
              </w:rPr>
              <w:t>产品使用寿命</w:t>
            </w: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3E1E5E" w:rsidRDefault="005D0839" w:rsidP="009B05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D0839" w:rsidRPr="00F44E84" w:rsidRDefault="005D0839" w:rsidP="00DB32D0">
            <w:pPr>
              <w:jc w:val="center"/>
              <w:rPr>
                <w:szCs w:val="21"/>
              </w:rPr>
            </w:pPr>
            <w:r w:rsidRPr="00F44E84">
              <w:rPr>
                <w:szCs w:val="21"/>
              </w:rPr>
              <w:t>热空气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CB3388">
            <w:pPr>
              <w:jc w:val="left"/>
              <w:rPr>
                <w:szCs w:val="21"/>
              </w:rPr>
            </w:pPr>
            <w:r w:rsidRPr="00CC207D">
              <w:rPr>
                <w:szCs w:val="21"/>
              </w:rPr>
              <w:t>160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×96h</w:t>
            </w:r>
            <w:r w:rsidRPr="00CC207D">
              <w:rPr>
                <w:rFonts w:hint="eastAsia"/>
                <w:szCs w:val="21"/>
              </w:rPr>
              <w:t>,</w:t>
            </w:r>
            <w:r w:rsidRPr="00CC207D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拉伸</w:t>
            </w:r>
            <w:r w:rsidRPr="00CC207D">
              <w:rPr>
                <w:szCs w:val="21"/>
              </w:rPr>
              <w:t>强度</w:t>
            </w:r>
            <w:r w:rsidRPr="00CC207D">
              <w:rPr>
                <w:szCs w:val="21"/>
              </w:rPr>
              <w:t>≥8</w:t>
            </w:r>
            <w:r>
              <w:rPr>
                <w:rFonts w:hint="eastAsia"/>
                <w:szCs w:val="21"/>
              </w:rPr>
              <w:t xml:space="preserve"> N/</w:t>
            </w:r>
            <w:r>
              <w:rPr>
                <w:szCs w:val="21"/>
              </w:rPr>
              <w:t>mm</w:t>
            </w:r>
            <w:r w:rsidRPr="00D15760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/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150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×168h</w:t>
            </w:r>
            <w:r w:rsidRPr="00CC207D">
              <w:rPr>
                <w:szCs w:val="21"/>
              </w:rPr>
              <w:t>，拉伸强度变化</w:t>
            </w:r>
            <w:r w:rsidRPr="00CC207D">
              <w:rPr>
                <w:szCs w:val="21"/>
              </w:rPr>
              <w:t>≥-30</w:t>
            </w:r>
          </w:p>
        </w:tc>
        <w:tc>
          <w:tcPr>
            <w:tcW w:w="2948" w:type="dxa"/>
          </w:tcPr>
          <w:p w:rsidR="005D0839" w:rsidRDefault="005D0839" w:rsidP="009B0534">
            <w:pPr>
              <w:jc w:val="center"/>
              <w:rPr>
                <w:szCs w:val="21"/>
              </w:rPr>
            </w:pP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3E1E5E" w:rsidRDefault="005D0839" w:rsidP="009B05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D0839" w:rsidRPr="00F44E84" w:rsidRDefault="005D0839" w:rsidP="00DB32D0">
            <w:pPr>
              <w:jc w:val="center"/>
              <w:rPr>
                <w:szCs w:val="21"/>
              </w:rPr>
            </w:pPr>
            <w:proofErr w:type="gramStart"/>
            <w:r w:rsidRPr="00F44E84">
              <w:rPr>
                <w:szCs w:val="21"/>
              </w:rPr>
              <w:t>浸</w:t>
            </w:r>
            <w:proofErr w:type="gramEnd"/>
            <w:r w:rsidRPr="00F44E84">
              <w:rPr>
                <w:szCs w:val="21"/>
              </w:rPr>
              <w:t>冷却液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CB3388">
            <w:pPr>
              <w:jc w:val="left"/>
              <w:rPr>
                <w:szCs w:val="21"/>
              </w:rPr>
            </w:pPr>
            <w:r w:rsidRPr="00CC207D">
              <w:rPr>
                <w:szCs w:val="21"/>
              </w:rPr>
              <w:t>160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×96h</w:t>
            </w:r>
            <w:r w:rsidRPr="00CC207D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拉伸</w:t>
            </w:r>
            <w:r w:rsidRPr="00CC207D">
              <w:rPr>
                <w:szCs w:val="21"/>
              </w:rPr>
              <w:t>强度</w:t>
            </w:r>
            <w:r>
              <w:rPr>
                <w:szCs w:val="21"/>
              </w:rPr>
              <w:t>≥9</w:t>
            </w:r>
            <w:r>
              <w:rPr>
                <w:rFonts w:hint="eastAsia"/>
                <w:szCs w:val="21"/>
              </w:rPr>
              <w:t xml:space="preserve"> N/</w:t>
            </w:r>
            <w:r>
              <w:rPr>
                <w:szCs w:val="21"/>
              </w:rPr>
              <w:t>mm</w:t>
            </w:r>
            <w:r w:rsidRPr="00D15760">
              <w:rPr>
                <w:sz w:val="22"/>
                <w:szCs w:val="21"/>
                <w:vertAlign w:val="superscript"/>
              </w:rPr>
              <w:t>2</w:t>
            </w:r>
          </w:p>
        </w:tc>
        <w:tc>
          <w:tcPr>
            <w:tcW w:w="2551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/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115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×240h</w:t>
            </w:r>
            <w:r w:rsidRPr="00CC207D">
              <w:rPr>
                <w:szCs w:val="21"/>
              </w:rPr>
              <w:t>，拉伸强度变化</w:t>
            </w:r>
            <w:r w:rsidRPr="00CC207D">
              <w:rPr>
                <w:szCs w:val="21"/>
              </w:rPr>
              <w:t>≥-15</w:t>
            </w:r>
          </w:p>
        </w:tc>
        <w:tc>
          <w:tcPr>
            <w:tcW w:w="2948" w:type="dxa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3E1E5E" w:rsidRDefault="005D0839" w:rsidP="009B05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D0839" w:rsidRPr="00F44E84" w:rsidRDefault="005D0839" w:rsidP="009B0534">
            <w:pPr>
              <w:jc w:val="center"/>
              <w:rPr>
                <w:szCs w:val="21"/>
              </w:rPr>
            </w:pPr>
            <w:r w:rsidRPr="00DB32D0">
              <w:rPr>
                <w:b/>
                <w:szCs w:val="21"/>
              </w:rPr>
              <w:t>扯断伸长率</w:t>
            </w:r>
            <w:r w:rsidRPr="00F44E84">
              <w:rPr>
                <w:szCs w:val="21"/>
              </w:rPr>
              <w:t>，初始状态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D1576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≥</w:t>
            </w:r>
            <w:r w:rsidRPr="00CC207D">
              <w:rPr>
                <w:szCs w:val="21"/>
              </w:rPr>
              <w:t>300</w:t>
            </w:r>
            <w:r>
              <w:rPr>
                <w:szCs w:val="21"/>
              </w:rPr>
              <w:t>%</w:t>
            </w:r>
          </w:p>
        </w:tc>
        <w:tc>
          <w:tcPr>
            <w:tcW w:w="2551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≥250</w:t>
            </w:r>
          </w:p>
        </w:tc>
        <w:tc>
          <w:tcPr>
            <w:tcW w:w="2948" w:type="dxa"/>
          </w:tcPr>
          <w:p w:rsidR="005D0839" w:rsidRPr="00CC207D" w:rsidRDefault="00260017" w:rsidP="0026001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优于</w:t>
            </w:r>
            <w:r>
              <w:rPr>
                <w:szCs w:val="21"/>
              </w:rPr>
              <w:t>日产标准，指标提升</w:t>
            </w:r>
            <w:r>
              <w:rPr>
                <w:rFonts w:hint="eastAsia"/>
                <w:szCs w:val="21"/>
              </w:rPr>
              <w:t>改善</w:t>
            </w:r>
            <w:r>
              <w:rPr>
                <w:szCs w:val="21"/>
              </w:rPr>
              <w:t>了</w:t>
            </w:r>
            <w:r>
              <w:rPr>
                <w:rFonts w:hint="eastAsia"/>
                <w:szCs w:val="21"/>
              </w:rPr>
              <w:t>产品</w:t>
            </w:r>
            <w:r>
              <w:rPr>
                <w:szCs w:val="21"/>
              </w:rPr>
              <w:t>的变形</w:t>
            </w:r>
            <w:r>
              <w:rPr>
                <w:rFonts w:hint="eastAsia"/>
                <w:szCs w:val="21"/>
              </w:rPr>
              <w:t>能力</w:t>
            </w:r>
            <w:r>
              <w:rPr>
                <w:szCs w:val="21"/>
              </w:rPr>
              <w:t>，可</w:t>
            </w:r>
            <w:r>
              <w:rPr>
                <w:rFonts w:hint="eastAsia"/>
                <w:szCs w:val="21"/>
              </w:rPr>
              <w:t>适应</w:t>
            </w:r>
            <w:r>
              <w:rPr>
                <w:szCs w:val="21"/>
              </w:rPr>
              <w:t>更加苛刻的环境</w:t>
            </w: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3E1E5E" w:rsidRDefault="005D0839" w:rsidP="009B05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D0839" w:rsidRPr="00F44E84" w:rsidRDefault="005D0839" w:rsidP="00DB32D0">
            <w:pPr>
              <w:jc w:val="center"/>
              <w:rPr>
                <w:szCs w:val="21"/>
              </w:rPr>
            </w:pPr>
            <w:r w:rsidRPr="00F44E84">
              <w:rPr>
                <w:szCs w:val="21"/>
              </w:rPr>
              <w:t>热空气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D15760">
            <w:pPr>
              <w:jc w:val="left"/>
              <w:rPr>
                <w:szCs w:val="21"/>
              </w:rPr>
            </w:pPr>
            <w:r w:rsidRPr="00CC207D">
              <w:rPr>
                <w:szCs w:val="21"/>
              </w:rPr>
              <w:t>160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×96h</w:t>
            </w:r>
            <w:r w:rsidRPr="00CC207D">
              <w:rPr>
                <w:rFonts w:hint="eastAsia"/>
                <w:szCs w:val="21"/>
              </w:rPr>
              <w:t>，</w:t>
            </w:r>
            <w:r w:rsidRPr="00CC207D">
              <w:rPr>
                <w:szCs w:val="21"/>
              </w:rPr>
              <w:t>扯断伸长率</w:t>
            </w:r>
            <w:r w:rsidRPr="00CC207D">
              <w:rPr>
                <w:szCs w:val="21"/>
              </w:rPr>
              <w:t>≥2</w:t>
            </w:r>
            <w:r>
              <w:rPr>
                <w:szCs w:val="21"/>
              </w:rPr>
              <w:t>0</w:t>
            </w:r>
            <w:r w:rsidRPr="00CC207D">
              <w:rPr>
                <w:szCs w:val="21"/>
              </w:rPr>
              <w:t>0</w:t>
            </w:r>
            <w:r>
              <w:rPr>
                <w:szCs w:val="21"/>
              </w:rPr>
              <w:t>%</w:t>
            </w:r>
          </w:p>
        </w:tc>
        <w:tc>
          <w:tcPr>
            <w:tcW w:w="2551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/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CB3388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1</w:t>
            </w:r>
            <w:r>
              <w:rPr>
                <w:szCs w:val="21"/>
              </w:rPr>
              <w:t>50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×168h</w:t>
            </w:r>
            <w:r w:rsidRPr="00CC207D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扯断伸长</w:t>
            </w:r>
            <w:r w:rsidRPr="00CC207D">
              <w:rPr>
                <w:szCs w:val="21"/>
              </w:rPr>
              <w:t>变化</w:t>
            </w:r>
            <w:r w:rsidRPr="00CC207D">
              <w:rPr>
                <w:szCs w:val="21"/>
              </w:rPr>
              <w:t>≥-60</w:t>
            </w:r>
          </w:p>
        </w:tc>
        <w:tc>
          <w:tcPr>
            <w:tcW w:w="2948" w:type="dxa"/>
          </w:tcPr>
          <w:p w:rsidR="005D0839" w:rsidRPr="00CC207D" w:rsidRDefault="005D0839" w:rsidP="00CB3388">
            <w:pPr>
              <w:jc w:val="center"/>
              <w:rPr>
                <w:szCs w:val="21"/>
              </w:rPr>
            </w:pP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3E1E5E" w:rsidRDefault="005D0839" w:rsidP="009B0534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Align w:val="center"/>
          </w:tcPr>
          <w:p w:rsidR="005D0839" w:rsidRPr="00F44E84" w:rsidRDefault="005D0839" w:rsidP="00DB32D0">
            <w:pPr>
              <w:jc w:val="center"/>
              <w:rPr>
                <w:szCs w:val="21"/>
              </w:rPr>
            </w:pPr>
            <w:proofErr w:type="gramStart"/>
            <w:r w:rsidRPr="00F44E84">
              <w:rPr>
                <w:szCs w:val="21"/>
              </w:rPr>
              <w:t>浸</w:t>
            </w:r>
            <w:proofErr w:type="gramEnd"/>
            <w:r w:rsidRPr="00F44E84">
              <w:rPr>
                <w:szCs w:val="21"/>
              </w:rPr>
              <w:t>冷却液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9B0534">
            <w:pPr>
              <w:jc w:val="left"/>
              <w:rPr>
                <w:szCs w:val="21"/>
              </w:rPr>
            </w:pPr>
            <w:r w:rsidRPr="00CC207D">
              <w:rPr>
                <w:szCs w:val="21"/>
              </w:rPr>
              <w:t>160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×96h</w:t>
            </w:r>
            <w:r w:rsidRPr="00CC207D">
              <w:rPr>
                <w:rFonts w:hint="eastAsia"/>
                <w:szCs w:val="21"/>
              </w:rPr>
              <w:t>，</w:t>
            </w:r>
            <w:r w:rsidRPr="00CC207D">
              <w:rPr>
                <w:szCs w:val="21"/>
              </w:rPr>
              <w:t>扯断伸长率</w:t>
            </w:r>
            <w:r w:rsidRPr="00CC207D">
              <w:rPr>
                <w:szCs w:val="21"/>
              </w:rPr>
              <w:t>≥200</w:t>
            </w:r>
            <w:r>
              <w:rPr>
                <w:szCs w:val="21"/>
              </w:rPr>
              <w:t>%</w:t>
            </w:r>
          </w:p>
        </w:tc>
        <w:tc>
          <w:tcPr>
            <w:tcW w:w="2551" w:type="dxa"/>
            <w:vAlign w:val="center"/>
          </w:tcPr>
          <w:p w:rsidR="005D0839" w:rsidRPr="00CC207D" w:rsidRDefault="005D0839" w:rsidP="009B0534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/</w:t>
            </w:r>
          </w:p>
        </w:tc>
        <w:tc>
          <w:tcPr>
            <w:tcW w:w="2552" w:type="dxa"/>
            <w:vAlign w:val="center"/>
          </w:tcPr>
          <w:p w:rsidR="005D0839" w:rsidRPr="00CC207D" w:rsidRDefault="005D0839" w:rsidP="00CB3388">
            <w:pPr>
              <w:jc w:val="center"/>
              <w:rPr>
                <w:szCs w:val="21"/>
              </w:rPr>
            </w:pPr>
            <w:r w:rsidRPr="00CC207D">
              <w:rPr>
                <w:szCs w:val="21"/>
              </w:rPr>
              <w:t>115</w:t>
            </w:r>
            <w:r w:rsidRPr="00CC207D">
              <w:rPr>
                <w:rFonts w:ascii="宋体" w:hAnsi="宋体" w:cs="宋体" w:hint="eastAsia"/>
                <w:szCs w:val="21"/>
              </w:rPr>
              <w:t>℃</w:t>
            </w:r>
            <w:r w:rsidRPr="00CC207D">
              <w:rPr>
                <w:szCs w:val="21"/>
              </w:rPr>
              <w:t>×240h</w:t>
            </w:r>
            <w:r w:rsidRPr="00CC207D">
              <w:rPr>
                <w:szCs w:val="21"/>
              </w:rPr>
              <w:t>，</w:t>
            </w:r>
            <w:r>
              <w:rPr>
                <w:rFonts w:hint="eastAsia"/>
                <w:szCs w:val="21"/>
              </w:rPr>
              <w:t>扯断伸长</w:t>
            </w:r>
            <w:r w:rsidRPr="00CC207D">
              <w:rPr>
                <w:szCs w:val="21"/>
              </w:rPr>
              <w:t>变化</w:t>
            </w:r>
            <w:r w:rsidRPr="00CC207D">
              <w:rPr>
                <w:szCs w:val="21"/>
              </w:rPr>
              <w:t>≥-60</w:t>
            </w:r>
          </w:p>
        </w:tc>
        <w:tc>
          <w:tcPr>
            <w:tcW w:w="2948" w:type="dxa"/>
          </w:tcPr>
          <w:p w:rsidR="005D0839" w:rsidRPr="00CC207D" w:rsidRDefault="005D0839" w:rsidP="00CB3388">
            <w:pPr>
              <w:jc w:val="center"/>
              <w:rPr>
                <w:szCs w:val="21"/>
              </w:rPr>
            </w:pPr>
          </w:p>
        </w:tc>
      </w:tr>
      <w:tr w:rsidR="005D0839" w:rsidRPr="00F44E84" w:rsidTr="003A5E3D">
        <w:trPr>
          <w:trHeight w:val="486"/>
        </w:trPr>
        <w:tc>
          <w:tcPr>
            <w:tcW w:w="851" w:type="dxa"/>
            <w:vMerge w:val="restart"/>
            <w:vAlign w:val="center"/>
          </w:tcPr>
          <w:p w:rsidR="005D0839" w:rsidRPr="00BA0505" w:rsidRDefault="005D0839" w:rsidP="00A5154A">
            <w:pPr>
              <w:rPr>
                <w:rFonts w:ascii="宋体" w:hAnsi="宋体"/>
                <w:sz w:val="24"/>
              </w:rPr>
            </w:pPr>
            <w:r w:rsidRPr="00BA0505">
              <w:rPr>
                <w:rFonts w:ascii="宋体" w:hAnsi="宋体" w:hint="eastAsia"/>
                <w:sz w:val="24"/>
              </w:rPr>
              <w:t>软管</w:t>
            </w:r>
          </w:p>
        </w:tc>
        <w:tc>
          <w:tcPr>
            <w:tcW w:w="2296" w:type="dxa"/>
            <w:vAlign w:val="center"/>
          </w:tcPr>
          <w:p w:rsidR="005D0839" w:rsidRPr="00BA0505" w:rsidRDefault="005D0839" w:rsidP="002F058F">
            <w:pPr>
              <w:jc w:val="center"/>
              <w:rPr>
                <w:szCs w:val="21"/>
              </w:rPr>
            </w:pPr>
            <w:r w:rsidRPr="00BA0505">
              <w:rPr>
                <w:szCs w:val="21"/>
              </w:rPr>
              <w:t>爆破压力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直径</w:t>
            </w:r>
            <w:r w:rsidRPr="00BA0505">
              <w:rPr>
                <w:szCs w:val="21"/>
              </w:rPr>
              <w:t>≤18mm</w:t>
            </w:r>
            <w:r w:rsidRPr="00BA0505">
              <w:rPr>
                <w:szCs w:val="21"/>
              </w:rPr>
              <w:t>，</w:t>
            </w:r>
            <w:r w:rsidRPr="00BA0505">
              <w:rPr>
                <w:szCs w:val="21"/>
              </w:rPr>
              <w:t>2.0MPa</w:t>
            </w:r>
            <w:r w:rsidRPr="00BA0505">
              <w:rPr>
                <w:szCs w:val="21"/>
              </w:rPr>
              <w:t>；</w:t>
            </w:r>
          </w:p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＞</w:t>
            </w:r>
            <w:r w:rsidRPr="00BA0505">
              <w:rPr>
                <w:szCs w:val="21"/>
              </w:rPr>
              <w:t>18mm≤35mm,1.8MPa</w:t>
            </w:r>
            <w:r w:rsidRPr="00BA0505">
              <w:rPr>
                <w:szCs w:val="21"/>
              </w:rPr>
              <w:t>；</w:t>
            </w:r>
          </w:p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＞</w:t>
            </w:r>
            <w:r w:rsidRPr="00BA0505">
              <w:rPr>
                <w:szCs w:val="21"/>
              </w:rPr>
              <w:t>35mm,1.0MPa</w:t>
            </w:r>
          </w:p>
        </w:tc>
        <w:tc>
          <w:tcPr>
            <w:tcW w:w="2551" w:type="dxa"/>
            <w:vAlign w:val="center"/>
          </w:tcPr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直径</w:t>
            </w:r>
            <w:r w:rsidRPr="00BA0505">
              <w:rPr>
                <w:szCs w:val="21"/>
              </w:rPr>
              <w:t>≤18mm</w:t>
            </w:r>
            <w:r w:rsidRPr="00BA0505">
              <w:rPr>
                <w:szCs w:val="21"/>
              </w:rPr>
              <w:t>，</w:t>
            </w:r>
            <w:r w:rsidRPr="00BA0505">
              <w:rPr>
                <w:szCs w:val="21"/>
              </w:rPr>
              <w:t>1.2MPa</w:t>
            </w:r>
            <w:r w:rsidRPr="00BA0505">
              <w:rPr>
                <w:szCs w:val="21"/>
              </w:rPr>
              <w:t>；</w:t>
            </w:r>
          </w:p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＞</w:t>
            </w:r>
            <w:r w:rsidRPr="00BA0505">
              <w:rPr>
                <w:szCs w:val="21"/>
              </w:rPr>
              <w:t>18mm≤35mm,0.9MPa</w:t>
            </w:r>
            <w:r w:rsidRPr="00BA0505">
              <w:rPr>
                <w:szCs w:val="21"/>
              </w:rPr>
              <w:t>；</w:t>
            </w:r>
          </w:p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＞</w:t>
            </w:r>
            <w:r w:rsidRPr="00BA0505">
              <w:rPr>
                <w:szCs w:val="21"/>
              </w:rPr>
              <w:t>35mm,0.5MPa</w:t>
            </w:r>
          </w:p>
        </w:tc>
        <w:tc>
          <w:tcPr>
            <w:tcW w:w="2552" w:type="dxa"/>
            <w:vAlign w:val="center"/>
          </w:tcPr>
          <w:p w:rsidR="005D0839" w:rsidRDefault="005D0839" w:rsidP="002F058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8</w:t>
            </w:r>
            <w:r w:rsidRPr="00BA0505">
              <w:rPr>
                <w:szCs w:val="21"/>
              </w:rPr>
              <w:t>≤</w:t>
            </w:r>
            <w:r w:rsidRPr="00BA0505">
              <w:rPr>
                <w:szCs w:val="21"/>
              </w:rPr>
              <w:t>直径</w:t>
            </w:r>
            <w:r w:rsidRPr="00BA0505">
              <w:rPr>
                <w:szCs w:val="21"/>
              </w:rPr>
              <w:t>≤</w:t>
            </w:r>
            <w:r>
              <w:rPr>
                <w:szCs w:val="21"/>
              </w:rPr>
              <w:t>19</w:t>
            </w:r>
            <w:r>
              <w:rPr>
                <w:rFonts w:hint="eastAsia"/>
                <w:szCs w:val="21"/>
              </w:rPr>
              <w:t>，</w:t>
            </w:r>
            <w:r w:rsidRPr="00BA0505">
              <w:rPr>
                <w:szCs w:val="21"/>
              </w:rPr>
              <w:t>≥0.343 MPa</w:t>
            </w:r>
          </w:p>
          <w:p w:rsidR="005D0839" w:rsidRPr="00BA0505" w:rsidRDefault="005D0839" w:rsidP="002F05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直径≥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，</w:t>
            </w:r>
            <w:r w:rsidRPr="00BA0505">
              <w:rPr>
                <w:szCs w:val="21"/>
              </w:rPr>
              <w:t>≥0.245 MPa</w:t>
            </w:r>
          </w:p>
        </w:tc>
        <w:tc>
          <w:tcPr>
            <w:tcW w:w="2948" w:type="dxa"/>
          </w:tcPr>
          <w:p w:rsidR="005D0839" w:rsidRDefault="006C39AB" w:rsidP="00ED6F40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优于国标</w:t>
            </w:r>
            <w:r>
              <w:rPr>
                <w:szCs w:val="21"/>
              </w:rPr>
              <w:t>及日产标准，指标提升</w:t>
            </w:r>
            <w:r>
              <w:rPr>
                <w:rFonts w:hint="eastAsia"/>
                <w:szCs w:val="21"/>
              </w:rPr>
              <w:t>增强了</w:t>
            </w:r>
            <w:r>
              <w:rPr>
                <w:szCs w:val="21"/>
              </w:rPr>
              <w:t>产品使用寿命</w:t>
            </w: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BA0505" w:rsidRDefault="005D0839" w:rsidP="002F05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5D0839" w:rsidRPr="00BA0505" w:rsidRDefault="005D0839" w:rsidP="00393C3E">
            <w:pPr>
              <w:jc w:val="center"/>
              <w:rPr>
                <w:szCs w:val="21"/>
              </w:rPr>
            </w:pPr>
            <w:r w:rsidRPr="00BA0505">
              <w:rPr>
                <w:szCs w:val="21"/>
              </w:rPr>
              <w:t>粘合强度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初始状态＞</w:t>
            </w:r>
            <w:r w:rsidRPr="00BA0505">
              <w:rPr>
                <w:szCs w:val="21"/>
              </w:rPr>
              <w:t>2.5kN/m</w:t>
            </w:r>
          </w:p>
        </w:tc>
        <w:tc>
          <w:tcPr>
            <w:tcW w:w="2551" w:type="dxa"/>
            <w:vAlign w:val="center"/>
          </w:tcPr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初始状态＞</w:t>
            </w:r>
            <w:r w:rsidRPr="00BA0505">
              <w:rPr>
                <w:szCs w:val="21"/>
              </w:rPr>
              <w:t>1.8kN/m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2F058F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≥2.0kN/m</w:t>
            </w:r>
          </w:p>
        </w:tc>
        <w:tc>
          <w:tcPr>
            <w:tcW w:w="2948" w:type="dxa"/>
          </w:tcPr>
          <w:p w:rsidR="005D0839" w:rsidRPr="00BA0505" w:rsidRDefault="006C39AB" w:rsidP="006C39AB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优于国标</w:t>
            </w:r>
            <w:r>
              <w:rPr>
                <w:szCs w:val="21"/>
              </w:rPr>
              <w:t>及日产标准，指标提升</w:t>
            </w:r>
            <w:r>
              <w:rPr>
                <w:rFonts w:hint="eastAsia"/>
                <w:szCs w:val="21"/>
              </w:rPr>
              <w:t>增加了</w:t>
            </w:r>
            <w:r>
              <w:rPr>
                <w:szCs w:val="21"/>
              </w:rPr>
              <w:t>产品使用寿命</w:t>
            </w: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BA0505" w:rsidRDefault="005D0839" w:rsidP="002F05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Merge/>
            <w:vAlign w:val="center"/>
          </w:tcPr>
          <w:p w:rsidR="005D0839" w:rsidRPr="00BA0505" w:rsidRDefault="005D0839" w:rsidP="00393C3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0839" w:rsidRPr="006E60C0" w:rsidRDefault="005D0839" w:rsidP="00393C3E">
            <w:pPr>
              <w:jc w:val="left"/>
              <w:rPr>
                <w:szCs w:val="21"/>
              </w:rPr>
            </w:pPr>
            <w:r w:rsidRPr="006E60C0">
              <w:rPr>
                <w:szCs w:val="21"/>
              </w:rPr>
              <w:t>经老化</w:t>
            </w:r>
            <w:r w:rsidRPr="006E60C0">
              <w:rPr>
                <w:rFonts w:hint="eastAsia"/>
                <w:szCs w:val="21"/>
              </w:rPr>
              <w:t>160</w:t>
            </w:r>
            <w:r w:rsidRPr="006E60C0">
              <w:rPr>
                <w:rFonts w:hint="eastAsia"/>
                <w:szCs w:val="21"/>
              </w:rPr>
              <w:t>℃</w:t>
            </w:r>
            <w:r w:rsidRPr="006E60C0">
              <w:rPr>
                <w:rFonts w:hint="eastAsia"/>
                <w:szCs w:val="21"/>
              </w:rPr>
              <w:t>*96</w:t>
            </w:r>
            <w:r w:rsidRPr="006E60C0">
              <w:rPr>
                <w:szCs w:val="21"/>
              </w:rPr>
              <w:t>h</w:t>
            </w:r>
            <w:r w:rsidRPr="006E60C0">
              <w:rPr>
                <w:szCs w:val="21"/>
              </w:rPr>
              <w:t>后＞</w:t>
            </w:r>
            <w:r w:rsidRPr="006E60C0">
              <w:rPr>
                <w:szCs w:val="21"/>
              </w:rPr>
              <w:t>1.5kN/m</w:t>
            </w:r>
          </w:p>
        </w:tc>
        <w:tc>
          <w:tcPr>
            <w:tcW w:w="2551" w:type="dxa"/>
            <w:vAlign w:val="center"/>
          </w:tcPr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经老化</w:t>
            </w:r>
            <w:r>
              <w:rPr>
                <w:rFonts w:hint="eastAsia"/>
                <w:szCs w:val="21"/>
              </w:rPr>
              <w:t>150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*1000</w:t>
            </w:r>
            <w:r>
              <w:rPr>
                <w:szCs w:val="21"/>
              </w:rPr>
              <w:t>h</w:t>
            </w:r>
            <w:r w:rsidRPr="00BA0505">
              <w:rPr>
                <w:szCs w:val="21"/>
              </w:rPr>
              <w:t>＞</w:t>
            </w:r>
            <w:r w:rsidRPr="00BA0505">
              <w:rPr>
                <w:szCs w:val="21"/>
              </w:rPr>
              <w:t>1.3kN/m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2F058F">
            <w:pPr>
              <w:jc w:val="left"/>
              <w:rPr>
                <w:szCs w:val="21"/>
              </w:rPr>
            </w:pPr>
            <w:r>
              <w:rPr>
                <w:szCs w:val="21"/>
              </w:rPr>
              <w:t>140</w:t>
            </w:r>
            <w:r>
              <w:rPr>
                <w:rFonts w:ascii="宋体" w:hAnsi="宋体" w:cs="宋体" w:hint="eastAsia"/>
                <w:szCs w:val="21"/>
                <w:lang w:eastAsia="ja-JP"/>
              </w:rPr>
              <w:t>℃</w:t>
            </w:r>
            <w:r>
              <w:rPr>
                <w:rFonts w:ascii="宋体" w:eastAsiaTheme="minorEastAsia" w:hAnsi="宋体" w:cs="宋体" w:hint="eastAsia"/>
                <w:szCs w:val="21"/>
              </w:rPr>
              <w:t>*400</w:t>
            </w:r>
            <w:r>
              <w:rPr>
                <w:rFonts w:ascii="宋体" w:eastAsiaTheme="minorEastAsia" w:hAnsi="宋体" w:cs="宋体"/>
                <w:szCs w:val="21"/>
              </w:rPr>
              <w:t>h</w:t>
            </w:r>
            <w:r>
              <w:rPr>
                <w:rFonts w:ascii="宋体" w:eastAsiaTheme="minorEastAsia" w:hAnsi="宋体" w:cs="宋体"/>
                <w:szCs w:val="21"/>
              </w:rPr>
              <w:t>，</w:t>
            </w:r>
            <w:r w:rsidRPr="00BA0505">
              <w:rPr>
                <w:szCs w:val="21"/>
              </w:rPr>
              <w:t>≥2.0kN/m</w:t>
            </w:r>
          </w:p>
        </w:tc>
        <w:tc>
          <w:tcPr>
            <w:tcW w:w="2948" w:type="dxa"/>
          </w:tcPr>
          <w:p w:rsidR="005D0839" w:rsidRDefault="005D0839" w:rsidP="002F058F">
            <w:pPr>
              <w:jc w:val="left"/>
              <w:rPr>
                <w:szCs w:val="21"/>
              </w:rPr>
            </w:pP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BA0505" w:rsidRDefault="005D0839" w:rsidP="002F058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Merge/>
            <w:vAlign w:val="center"/>
          </w:tcPr>
          <w:p w:rsidR="005D0839" w:rsidRPr="00BA0505" w:rsidRDefault="005D0839" w:rsidP="00393C3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0839" w:rsidRPr="006E60C0" w:rsidRDefault="005D0839" w:rsidP="00393C3E">
            <w:pPr>
              <w:jc w:val="left"/>
              <w:rPr>
                <w:szCs w:val="21"/>
              </w:rPr>
            </w:pPr>
            <w:r w:rsidRPr="006E60C0">
              <w:rPr>
                <w:szCs w:val="21"/>
              </w:rPr>
              <w:t>浸油</w:t>
            </w:r>
            <w:r w:rsidRPr="006E60C0">
              <w:rPr>
                <w:rFonts w:hint="eastAsia"/>
                <w:szCs w:val="21"/>
              </w:rPr>
              <w:t>（</w:t>
            </w:r>
            <w:r w:rsidRPr="006E60C0">
              <w:rPr>
                <w:rFonts w:hint="eastAsia"/>
                <w:szCs w:val="21"/>
              </w:rPr>
              <w:t>N</w:t>
            </w:r>
            <w:r w:rsidRPr="006E60C0">
              <w:rPr>
                <w:szCs w:val="21"/>
              </w:rPr>
              <w:t>o.3</w:t>
            </w:r>
            <w:r w:rsidRPr="006E60C0">
              <w:rPr>
                <w:szCs w:val="21"/>
              </w:rPr>
              <w:t>）</w:t>
            </w:r>
            <w:r w:rsidRPr="006E60C0">
              <w:rPr>
                <w:rFonts w:hint="eastAsia"/>
                <w:szCs w:val="21"/>
              </w:rPr>
              <w:t>60</w:t>
            </w:r>
            <w:r w:rsidRPr="006E60C0">
              <w:rPr>
                <w:rFonts w:hint="eastAsia"/>
                <w:szCs w:val="21"/>
              </w:rPr>
              <w:t>℃</w:t>
            </w:r>
            <w:r w:rsidRPr="006E60C0">
              <w:rPr>
                <w:rFonts w:hint="eastAsia"/>
                <w:szCs w:val="21"/>
              </w:rPr>
              <w:t>*2</w:t>
            </w:r>
            <w:r w:rsidRPr="006E60C0">
              <w:rPr>
                <w:szCs w:val="21"/>
              </w:rPr>
              <w:t>h</w:t>
            </w:r>
            <w:r w:rsidRPr="006E60C0">
              <w:rPr>
                <w:szCs w:val="21"/>
              </w:rPr>
              <w:t>＞</w:t>
            </w:r>
            <w:r w:rsidRPr="006E60C0">
              <w:rPr>
                <w:szCs w:val="21"/>
              </w:rPr>
              <w:t>1.3kN/m</w:t>
            </w:r>
          </w:p>
        </w:tc>
        <w:tc>
          <w:tcPr>
            <w:tcW w:w="2551" w:type="dxa"/>
            <w:vAlign w:val="center"/>
          </w:tcPr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浸油</w:t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N</w:t>
            </w:r>
            <w:r>
              <w:rPr>
                <w:szCs w:val="21"/>
              </w:rPr>
              <w:t>o.3</w:t>
            </w:r>
            <w:r>
              <w:rPr>
                <w:szCs w:val="21"/>
              </w:rPr>
              <w:t>）</w:t>
            </w:r>
            <w:r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>℃</w:t>
            </w:r>
            <w:r>
              <w:rPr>
                <w:rFonts w:hint="eastAsia"/>
                <w:szCs w:val="21"/>
              </w:rPr>
              <w:t>*2</w:t>
            </w:r>
            <w:r>
              <w:rPr>
                <w:szCs w:val="21"/>
              </w:rPr>
              <w:t>h</w:t>
            </w:r>
            <w:r w:rsidRPr="00BA0505">
              <w:rPr>
                <w:szCs w:val="21"/>
              </w:rPr>
              <w:t>＞</w:t>
            </w:r>
            <w:r w:rsidRPr="00BA0505">
              <w:rPr>
                <w:szCs w:val="21"/>
              </w:rPr>
              <w:t>1.3kN/m</w:t>
            </w:r>
          </w:p>
        </w:tc>
        <w:tc>
          <w:tcPr>
            <w:tcW w:w="2552" w:type="dxa"/>
            <w:vAlign w:val="center"/>
          </w:tcPr>
          <w:p w:rsidR="005D0839" w:rsidRDefault="005D0839" w:rsidP="002F058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948" w:type="dxa"/>
          </w:tcPr>
          <w:p w:rsidR="005D0839" w:rsidRDefault="005D0839" w:rsidP="002F058F">
            <w:pPr>
              <w:jc w:val="left"/>
              <w:rPr>
                <w:szCs w:val="21"/>
              </w:rPr>
            </w:pP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BA0505" w:rsidRDefault="005D0839" w:rsidP="00393C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Merge/>
            <w:vAlign w:val="center"/>
          </w:tcPr>
          <w:p w:rsidR="005D0839" w:rsidRPr="00BA0505" w:rsidRDefault="005D0839" w:rsidP="00393C3E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0839" w:rsidRPr="006E60C0" w:rsidRDefault="005D0839" w:rsidP="00393C3E">
            <w:pPr>
              <w:jc w:val="left"/>
              <w:rPr>
                <w:szCs w:val="21"/>
              </w:rPr>
            </w:pPr>
            <w:r w:rsidRPr="006E60C0">
              <w:rPr>
                <w:szCs w:val="21"/>
              </w:rPr>
              <w:t>振动疲劳后＞</w:t>
            </w:r>
            <w:r w:rsidRPr="006E60C0">
              <w:rPr>
                <w:szCs w:val="21"/>
              </w:rPr>
              <w:t>1.3kN/m</w:t>
            </w:r>
          </w:p>
        </w:tc>
        <w:tc>
          <w:tcPr>
            <w:tcW w:w="2551" w:type="dxa"/>
            <w:vAlign w:val="center"/>
          </w:tcPr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振动疲劳后＞</w:t>
            </w:r>
            <w:r w:rsidRPr="00BA0505">
              <w:rPr>
                <w:szCs w:val="21"/>
              </w:rPr>
              <w:t>1.3kN/m</w:t>
            </w:r>
          </w:p>
        </w:tc>
        <w:tc>
          <w:tcPr>
            <w:tcW w:w="2552" w:type="dxa"/>
            <w:vAlign w:val="center"/>
          </w:tcPr>
          <w:p w:rsidR="005D0839" w:rsidRDefault="005D0839" w:rsidP="00393C3E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  <w:tc>
          <w:tcPr>
            <w:tcW w:w="2948" w:type="dxa"/>
          </w:tcPr>
          <w:p w:rsidR="005D0839" w:rsidRDefault="005D0839" w:rsidP="00393C3E">
            <w:pPr>
              <w:jc w:val="left"/>
              <w:rPr>
                <w:szCs w:val="21"/>
              </w:rPr>
            </w:pP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BA0505" w:rsidRDefault="005D0839" w:rsidP="00393C3E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Merge w:val="restart"/>
            <w:vAlign w:val="center"/>
          </w:tcPr>
          <w:p w:rsidR="005D0839" w:rsidRPr="00BA0505" w:rsidRDefault="005D0839" w:rsidP="00770FEC">
            <w:pPr>
              <w:jc w:val="center"/>
              <w:rPr>
                <w:szCs w:val="21"/>
              </w:rPr>
            </w:pPr>
            <w:r w:rsidRPr="00BA0505">
              <w:rPr>
                <w:szCs w:val="21"/>
              </w:rPr>
              <w:t>低温曲挠性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-40</w:t>
            </w:r>
            <w:r w:rsidRPr="00BA0505">
              <w:rPr>
                <w:rFonts w:ascii="宋体" w:hAnsi="宋体" w:cs="宋体" w:hint="eastAsia"/>
                <w:szCs w:val="21"/>
              </w:rPr>
              <w:t>℃</w:t>
            </w:r>
            <w:r w:rsidRPr="00BA0505">
              <w:rPr>
                <w:szCs w:val="21"/>
              </w:rPr>
              <w:t>±2</w:t>
            </w:r>
            <w:r w:rsidRPr="00BA0505">
              <w:rPr>
                <w:rFonts w:ascii="宋体" w:hAnsi="宋体" w:cs="宋体" w:hint="eastAsia"/>
                <w:szCs w:val="21"/>
              </w:rPr>
              <w:t>℃</w:t>
            </w:r>
            <w:r w:rsidRPr="00BA0505">
              <w:rPr>
                <w:szCs w:val="21"/>
              </w:rPr>
              <w:t>，</w:t>
            </w:r>
            <w:r w:rsidRPr="00BA0505">
              <w:rPr>
                <w:szCs w:val="21"/>
              </w:rPr>
              <w:t>24h</w:t>
            </w:r>
          </w:p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放大</w:t>
            </w:r>
            <w:r w:rsidRPr="00BA0505">
              <w:rPr>
                <w:szCs w:val="21"/>
              </w:rPr>
              <w:t>2</w:t>
            </w:r>
            <w:r w:rsidRPr="00BA0505">
              <w:rPr>
                <w:szCs w:val="21"/>
              </w:rPr>
              <w:t>倍检查，软管外覆层不应出现龟裂现象。</w:t>
            </w:r>
          </w:p>
        </w:tc>
        <w:tc>
          <w:tcPr>
            <w:tcW w:w="2551" w:type="dxa"/>
            <w:vAlign w:val="center"/>
          </w:tcPr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-40</w:t>
            </w:r>
            <w:r w:rsidRPr="00BA0505">
              <w:rPr>
                <w:rFonts w:ascii="宋体" w:hAnsi="宋体" w:cs="宋体" w:hint="eastAsia"/>
                <w:szCs w:val="21"/>
              </w:rPr>
              <w:t>℃</w:t>
            </w:r>
            <w:r w:rsidRPr="00BA0505">
              <w:rPr>
                <w:szCs w:val="21"/>
              </w:rPr>
              <w:t>±2</w:t>
            </w:r>
            <w:r w:rsidRPr="00BA0505">
              <w:rPr>
                <w:rFonts w:ascii="宋体" w:hAnsi="宋体" w:cs="宋体" w:hint="eastAsia"/>
                <w:szCs w:val="21"/>
              </w:rPr>
              <w:t>℃</w:t>
            </w:r>
            <w:r w:rsidRPr="00BA0505">
              <w:rPr>
                <w:szCs w:val="21"/>
              </w:rPr>
              <w:t>，</w:t>
            </w:r>
            <w:r w:rsidRPr="00BA0505">
              <w:rPr>
                <w:szCs w:val="21"/>
              </w:rPr>
              <w:t>5h</w:t>
            </w:r>
          </w:p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放大</w:t>
            </w:r>
            <w:r w:rsidRPr="00BA0505">
              <w:rPr>
                <w:szCs w:val="21"/>
              </w:rPr>
              <w:t>2</w:t>
            </w:r>
            <w:r w:rsidRPr="00BA0505">
              <w:rPr>
                <w:szCs w:val="21"/>
              </w:rPr>
              <w:t>倍检查，软管不应出现龟裂现象。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-40</w:t>
            </w:r>
            <w:r w:rsidRPr="00BA0505">
              <w:rPr>
                <w:rFonts w:ascii="宋体" w:hAnsi="宋体" w:cs="宋体" w:hint="eastAsia"/>
                <w:szCs w:val="21"/>
              </w:rPr>
              <w:t>℃</w:t>
            </w:r>
            <w:r w:rsidRPr="00BA0505">
              <w:rPr>
                <w:szCs w:val="21"/>
              </w:rPr>
              <w:t>±2</w:t>
            </w:r>
            <w:r w:rsidRPr="00BA0505">
              <w:rPr>
                <w:rFonts w:ascii="宋体" w:hAnsi="宋体" w:cs="宋体" w:hint="eastAsia"/>
                <w:szCs w:val="21"/>
              </w:rPr>
              <w:t>℃</w:t>
            </w:r>
            <w:r w:rsidRPr="00BA0505">
              <w:rPr>
                <w:szCs w:val="21"/>
              </w:rPr>
              <w:t>，</w:t>
            </w:r>
            <w:r w:rsidRPr="00BA0505">
              <w:rPr>
                <w:szCs w:val="21"/>
              </w:rPr>
              <w:t>1h</w:t>
            </w:r>
          </w:p>
          <w:p w:rsidR="005D0839" w:rsidRPr="00BA0505" w:rsidRDefault="005D0839" w:rsidP="00393C3E">
            <w:pPr>
              <w:jc w:val="left"/>
              <w:rPr>
                <w:szCs w:val="21"/>
              </w:rPr>
            </w:pPr>
            <w:r w:rsidRPr="00BA0505">
              <w:rPr>
                <w:szCs w:val="21"/>
              </w:rPr>
              <w:t>放大</w:t>
            </w:r>
            <w:r w:rsidRPr="00BA0505">
              <w:rPr>
                <w:szCs w:val="21"/>
              </w:rPr>
              <w:t>2</w:t>
            </w:r>
            <w:r w:rsidRPr="00BA0505">
              <w:rPr>
                <w:szCs w:val="21"/>
              </w:rPr>
              <w:t>倍检查，软管不应出现龟裂现象。</w:t>
            </w:r>
          </w:p>
        </w:tc>
        <w:tc>
          <w:tcPr>
            <w:tcW w:w="2948" w:type="dxa"/>
          </w:tcPr>
          <w:p w:rsidR="005D0839" w:rsidRPr="00594E4C" w:rsidRDefault="00594E4C" w:rsidP="00594E4C">
            <w:pPr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优于国标</w:t>
            </w:r>
            <w:r>
              <w:rPr>
                <w:szCs w:val="21"/>
              </w:rPr>
              <w:t>及日产标准，</w:t>
            </w:r>
            <w:r>
              <w:rPr>
                <w:rFonts w:hint="eastAsia"/>
                <w:szCs w:val="21"/>
              </w:rPr>
              <w:t>指标</w:t>
            </w:r>
            <w:r>
              <w:rPr>
                <w:szCs w:val="21"/>
              </w:rPr>
              <w:t>提升</w:t>
            </w:r>
            <w:r w:rsidR="00D051A6" w:rsidRPr="00594E4C">
              <w:rPr>
                <w:szCs w:val="21"/>
              </w:rPr>
              <w:t>使得汽车在极端低温下保证</w:t>
            </w:r>
            <w:r w:rsidR="00D051A6" w:rsidRPr="00594E4C">
              <w:rPr>
                <w:rFonts w:hint="eastAsia"/>
                <w:szCs w:val="21"/>
              </w:rPr>
              <w:t>优异</w:t>
            </w:r>
            <w:r w:rsidR="00D051A6" w:rsidRPr="00594E4C">
              <w:rPr>
                <w:szCs w:val="21"/>
              </w:rPr>
              <w:t>的使用性能</w:t>
            </w:r>
          </w:p>
        </w:tc>
      </w:tr>
      <w:tr w:rsidR="005D0839" w:rsidRPr="00F44E84" w:rsidTr="003A5E3D">
        <w:tc>
          <w:tcPr>
            <w:tcW w:w="851" w:type="dxa"/>
            <w:vMerge/>
            <w:vAlign w:val="center"/>
          </w:tcPr>
          <w:p w:rsidR="005D0839" w:rsidRPr="00BA0505" w:rsidRDefault="005D0839" w:rsidP="00770FEC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296" w:type="dxa"/>
            <w:vMerge/>
            <w:vAlign w:val="center"/>
          </w:tcPr>
          <w:p w:rsidR="005D0839" w:rsidRPr="00BA0505" w:rsidRDefault="005D0839" w:rsidP="00770FEC">
            <w:pPr>
              <w:jc w:val="center"/>
              <w:rPr>
                <w:szCs w:val="21"/>
              </w:rPr>
            </w:pPr>
          </w:p>
        </w:tc>
        <w:tc>
          <w:tcPr>
            <w:tcW w:w="2552" w:type="dxa"/>
            <w:vAlign w:val="center"/>
          </w:tcPr>
          <w:p w:rsidR="005D0839" w:rsidRPr="00770FEC" w:rsidRDefault="005D0839" w:rsidP="00770FEC">
            <w:pPr>
              <w:jc w:val="left"/>
              <w:rPr>
                <w:szCs w:val="21"/>
              </w:rPr>
            </w:pPr>
            <w:r w:rsidRPr="00770FEC">
              <w:rPr>
                <w:szCs w:val="21"/>
              </w:rPr>
              <w:t>150</w:t>
            </w:r>
            <w:r w:rsidRPr="00770FEC">
              <w:rPr>
                <w:rFonts w:ascii="宋体" w:hAnsi="宋体" w:cs="宋体" w:hint="eastAsia"/>
                <w:szCs w:val="21"/>
              </w:rPr>
              <w:t>℃</w:t>
            </w:r>
            <w:r w:rsidRPr="00770FEC">
              <w:rPr>
                <w:szCs w:val="21"/>
              </w:rPr>
              <w:t>下老化</w:t>
            </w:r>
            <w:r w:rsidRPr="00770FEC">
              <w:rPr>
                <w:szCs w:val="21"/>
              </w:rPr>
              <w:t>1000h+5h</w:t>
            </w:r>
            <w:r w:rsidRPr="00770FEC">
              <w:rPr>
                <w:szCs w:val="21"/>
              </w:rPr>
              <w:t>后</w:t>
            </w:r>
            <w:r w:rsidRPr="00770FEC">
              <w:rPr>
                <w:rFonts w:hint="eastAsia"/>
                <w:szCs w:val="21"/>
              </w:rPr>
              <w:t>，</w:t>
            </w:r>
            <w:r w:rsidRPr="00770FEC">
              <w:rPr>
                <w:szCs w:val="21"/>
              </w:rPr>
              <w:t>符合低温曲挠性要求</w:t>
            </w:r>
          </w:p>
        </w:tc>
        <w:tc>
          <w:tcPr>
            <w:tcW w:w="2551" w:type="dxa"/>
            <w:vAlign w:val="center"/>
          </w:tcPr>
          <w:p w:rsidR="005D0839" w:rsidRPr="00770FEC" w:rsidRDefault="005D0839" w:rsidP="00770FEC">
            <w:pPr>
              <w:jc w:val="left"/>
              <w:rPr>
                <w:szCs w:val="21"/>
              </w:rPr>
            </w:pPr>
            <w:r w:rsidRPr="00770FEC">
              <w:rPr>
                <w:szCs w:val="21"/>
              </w:rPr>
              <w:t>150</w:t>
            </w:r>
            <w:r w:rsidRPr="00770FEC">
              <w:rPr>
                <w:rFonts w:ascii="宋体" w:hAnsi="宋体" w:cs="宋体" w:hint="eastAsia"/>
                <w:szCs w:val="21"/>
              </w:rPr>
              <w:t>℃</w:t>
            </w:r>
            <w:r w:rsidRPr="00770FEC">
              <w:rPr>
                <w:szCs w:val="21"/>
              </w:rPr>
              <w:t>下老化</w:t>
            </w:r>
            <w:r w:rsidRPr="00770FEC">
              <w:rPr>
                <w:szCs w:val="21"/>
              </w:rPr>
              <w:t>1000h+5h</w:t>
            </w:r>
            <w:r w:rsidRPr="00770FEC">
              <w:rPr>
                <w:szCs w:val="21"/>
              </w:rPr>
              <w:t>后</w:t>
            </w:r>
            <w:r w:rsidRPr="00770FEC">
              <w:rPr>
                <w:rFonts w:hint="eastAsia"/>
                <w:szCs w:val="21"/>
              </w:rPr>
              <w:t>，</w:t>
            </w:r>
            <w:r w:rsidRPr="00770FEC">
              <w:rPr>
                <w:szCs w:val="21"/>
              </w:rPr>
              <w:t>符合低温曲挠性要求</w:t>
            </w:r>
          </w:p>
        </w:tc>
        <w:tc>
          <w:tcPr>
            <w:tcW w:w="2552" w:type="dxa"/>
            <w:vAlign w:val="center"/>
          </w:tcPr>
          <w:p w:rsidR="005D0839" w:rsidRPr="00BA0505" w:rsidRDefault="005D0839" w:rsidP="00770FEC">
            <w:pPr>
              <w:jc w:val="left"/>
              <w:rPr>
                <w:szCs w:val="21"/>
              </w:rPr>
            </w:pPr>
            <w:r w:rsidRPr="00770FEC">
              <w:rPr>
                <w:szCs w:val="21"/>
              </w:rPr>
              <w:t>150</w:t>
            </w:r>
            <w:r w:rsidRPr="00770FEC">
              <w:rPr>
                <w:rFonts w:ascii="宋体" w:hAnsi="宋体" w:cs="宋体" w:hint="eastAsia"/>
                <w:szCs w:val="21"/>
              </w:rPr>
              <w:t>℃</w:t>
            </w:r>
            <w:r>
              <w:rPr>
                <w:rFonts w:ascii="宋体" w:hAnsi="宋体" w:cs="宋体" w:hint="eastAsia"/>
                <w:szCs w:val="21"/>
              </w:rPr>
              <w:t>*168</w:t>
            </w:r>
            <w:r>
              <w:rPr>
                <w:rFonts w:ascii="宋体" w:hAnsi="宋体" w:cs="宋体"/>
                <w:szCs w:val="21"/>
              </w:rPr>
              <w:t>h老化后</w:t>
            </w:r>
            <w:r w:rsidRPr="00770FEC">
              <w:rPr>
                <w:rFonts w:hint="eastAsia"/>
                <w:szCs w:val="21"/>
              </w:rPr>
              <w:t>，</w:t>
            </w:r>
            <w:r w:rsidRPr="00770FEC">
              <w:rPr>
                <w:szCs w:val="21"/>
              </w:rPr>
              <w:t>符合低温曲挠性要求</w:t>
            </w:r>
          </w:p>
        </w:tc>
        <w:tc>
          <w:tcPr>
            <w:tcW w:w="2948" w:type="dxa"/>
          </w:tcPr>
          <w:p w:rsidR="005D0839" w:rsidRPr="00770FEC" w:rsidRDefault="005D0839" w:rsidP="00770FEC">
            <w:pPr>
              <w:jc w:val="left"/>
              <w:rPr>
                <w:szCs w:val="21"/>
              </w:rPr>
            </w:pPr>
          </w:p>
        </w:tc>
      </w:tr>
    </w:tbl>
    <w:p w:rsidR="001C55AB" w:rsidRPr="000110E4" w:rsidRDefault="001C55AB" w:rsidP="004C672D">
      <w:pPr>
        <w:numPr>
          <w:ilvl w:val="0"/>
          <w:numId w:val="7"/>
        </w:numPr>
        <w:spacing w:line="500" w:lineRule="exact"/>
        <w:rPr>
          <w:rFonts w:ascii="仿宋_GB2312" w:eastAsia="仿宋_GB2312" w:hAnsi="宋体"/>
          <w:b/>
          <w:bCs/>
          <w:sz w:val="24"/>
        </w:rPr>
        <w:sectPr w:rsidR="001C55AB" w:rsidRPr="000110E4" w:rsidSect="001C55AB">
          <w:pgSz w:w="16838" w:h="11906" w:orient="landscape"/>
          <w:pgMar w:top="1800" w:right="1440" w:bottom="1800" w:left="779" w:header="227" w:footer="227" w:gutter="0"/>
          <w:cols w:space="720"/>
          <w:formProt w:val="0"/>
          <w:docGrid w:type="lines" w:linePitch="312"/>
        </w:sectPr>
      </w:pPr>
    </w:p>
    <w:p w:rsidR="004C672D" w:rsidRPr="00E255D1" w:rsidRDefault="004C672D" w:rsidP="004C672D">
      <w:pPr>
        <w:numPr>
          <w:ilvl w:val="0"/>
          <w:numId w:val="7"/>
        </w:numPr>
        <w:spacing w:line="500" w:lineRule="exact"/>
        <w:rPr>
          <w:rFonts w:ascii="仿宋_GB2312" w:eastAsia="仿宋_GB2312" w:hAnsi="华文仿宋"/>
          <w:b/>
          <w:bCs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由表1分析可见，该标准：</w:t>
      </w:r>
    </w:p>
    <w:p w:rsidR="00271525" w:rsidRDefault="004C672D" w:rsidP="004C672D">
      <w:pPr>
        <w:numPr>
          <w:ilvl w:val="0"/>
          <w:numId w:val="8"/>
        </w:numPr>
        <w:spacing w:line="500" w:lineRule="exact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提升了“混炼胶拉断伸长率”要求：</w:t>
      </w:r>
      <w:r w:rsidR="00E278D0" w:rsidRPr="00E255D1">
        <w:rPr>
          <w:rFonts w:ascii="仿宋_GB2312" w:eastAsia="仿宋_GB2312" w:hAnsi="华文仿宋" w:hint="eastAsia"/>
          <w:sz w:val="24"/>
        </w:rPr>
        <w:t>日产标准NES D5806指标要求为≥250%，</w:t>
      </w:r>
    </w:p>
    <w:p w:rsidR="004C672D" w:rsidRPr="00E255D1" w:rsidRDefault="00E278D0" w:rsidP="00271525">
      <w:pPr>
        <w:spacing w:line="500" w:lineRule="exact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sz w:val="24"/>
        </w:rPr>
        <w:t>而浙江制造标准对于该项指标的要求为≥300%。</w:t>
      </w:r>
    </w:p>
    <w:p w:rsidR="00F247F3" w:rsidRPr="00E255D1" w:rsidRDefault="004C672D" w:rsidP="00AB0919">
      <w:pPr>
        <w:spacing w:line="500" w:lineRule="exact"/>
        <w:ind w:firstLineChars="200" w:firstLine="482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提升理由说明：</w:t>
      </w:r>
      <w:r w:rsidR="00345C1A" w:rsidRPr="00E255D1">
        <w:rPr>
          <w:rFonts w:ascii="仿宋_GB2312" w:eastAsia="仿宋_GB2312" w:hAnsi="华文仿宋" w:hint="eastAsia"/>
          <w:sz w:val="24"/>
        </w:rPr>
        <w:t>使得产品在遭到外力破坏时抵抗变形的能力更强，可适应更加苛刻的使用环境。</w:t>
      </w:r>
    </w:p>
    <w:p w:rsidR="004C672D" w:rsidRPr="00E255D1" w:rsidRDefault="004C672D" w:rsidP="00AB0919">
      <w:pPr>
        <w:spacing w:line="500" w:lineRule="exact"/>
        <w:ind w:firstLineChars="200" w:firstLine="482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提升了“混炼胶拉伸强度”要求：</w:t>
      </w:r>
      <w:r w:rsidR="00345C1A" w:rsidRPr="00E255D1">
        <w:rPr>
          <w:rFonts w:ascii="仿宋_GB2312" w:eastAsia="仿宋_GB2312" w:hAnsi="华文仿宋" w:hint="eastAsia"/>
          <w:sz w:val="24"/>
        </w:rPr>
        <w:t>日产标准NES D5806指标要求为≥8.0Mpa，而浙江制造标准对于该项指标的要求为≥10Mpa。</w:t>
      </w:r>
    </w:p>
    <w:p w:rsidR="004C672D" w:rsidRPr="00E255D1" w:rsidRDefault="004C672D" w:rsidP="00AB0919">
      <w:pPr>
        <w:spacing w:line="500" w:lineRule="exact"/>
        <w:ind w:firstLineChars="200" w:firstLine="482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提升理由说明：</w:t>
      </w:r>
      <w:r w:rsidR="00345C1A" w:rsidRPr="00E255D1">
        <w:rPr>
          <w:rFonts w:ascii="仿宋_GB2312" w:eastAsia="仿宋_GB2312" w:hAnsi="华文仿宋" w:hint="eastAsia"/>
          <w:sz w:val="24"/>
        </w:rPr>
        <w:t>拉伸强度是橡胶制品能够抵抗外力拉伸破坏的极限能力，更高的拉伸强度可以使产品适用更苛刻的工艺环境，抵抗极限拉伸的能力更大，产品变形小，从而最终给产品带来更长的使用寿命。</w:t>
      </w:r>
    </w:p>
    <w:p w:rsidR="00271525" w:rsidRDefault="00CB3388" w:rsidP="00CB3388">
      <w:pPr>
        <w:numPr>
          <w:ilvl w:val="0"/>
          <w:numId w:val="8"/>
        </w:numPr>
        <w:spacing w:line="500" w:lineRule="exact"/>
        <w:rPr>
          <w:rFonts w:ascii="仿宋_GB2312" w:eastAsia="仿宋_GB2312" w:hAnsi="华文仿宋" w:hint="eastAsia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提升了“爆破压力”要求：</w:t>
      </w:r>
      <w:r w:rsidRPr="00E255D1">
        <w:rPr>
          <w:rFonts w:ascii="仿宋_GB2312" w:eastAsia="仿宋_GB2312" w:hAnsi="华文仿宋" w:hint="eastAsia"/>
          <w:sz w:val="24"/>
        </w:rPr>
        <w:t>国家标准，管内直径ID≤18mm, ≥1.2Mpa;</w:t>
      </w:r>
      <w:r w:rsidR="00271525">
        <w:rPr>
          <w:rFonts w:ascii="仿宋_GB2312" w:eastAsia="仿宋_GB2312" w:hAnsi="华文仿宋" w:hint="eastAsia"/>
          <w:sz w:val="24"/>
        </w:rPr>
        <w:t>管内</w:t>
      </w:r>
    </w:p>
    <w:p w:rsidR="00CB3388" w:rsidRPr="00E255D1" w:rsidRDefault="00CB3388" w:rsidP="00271525">
      <w:pPr>
        <w:spacing w:line="500" w:lineRule="exact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sz w:val="24"/>
        </w:rPr>
        <w:t xml:space="preserve">直径ID＞18mm≤35, ≥0.9Mpa;管内直径＞35，≥0.9Mpa；日产标准NES D5806，管内直径ID≥8mm≤19，≥0.,343 </w:t>
      </w:r>
      <w:proofErr w:type="spellStart"/>
      <w:r w:rsidRPr="00E255D1">
        <w:rPr>
          <w:rFonts w:ascii="仿宋_GB2312" w:eastAsia="仿宋_GB2312" w:hAnsi="华文仿宋" w:hint="eastAsia"/>
          <w:sz w:val="24"/>
        </w:rPr>
        <w:t>Mpa</w:t>
      </w:r>
      <w:proofErr w:type="spellEnd"/>
      <w:r w:rsidRPr="00E255D1">
        <w:rPr>
          <w:rFonts w:ascii="仿宋_GB2312" w:eastAsia="仿宋_GB2312" w:hAnsi="华文仿宋" w:hint="eastAsia"/>
          <w:sz w:val="24"/>
        </w:rPr>
        <w:t>; 管内直径≥25，≥0.245Mpa；而浙江制造标准对于该项指标的要求为管内</w:t>
      </w:r>
      <w:r w:rsidR="00677084" w:rsidRPr="00E255D1">
        <w:rPr>
          <w:rFonts w:ascii="仿宋_GB2312" w:eastAsia="仿宋_GB2312" w:hAnsi="华文仿宋" w:hint="eastAsia"/>
          <w:sz w:val="24"/>
        </w:rPr>
        <w:t>直径</w:t>
      </w:r>
      <w:r w:rsidRPr="00E255D1">
        <w:rPr>
          <w:rFonts w:ascii="仿宋_GB2312" w:eastAsia="仿宋_GB2312" w:hAnsi="华文仿宋" w:hint="eastAsia"/>
          <w:sz w:val="24"/>
        </w:rPr>
        <w:t>ID≤18mm，≥2.0Mpa; 管内</w:t>
      </w:r>
      <w:r w:rsidR="00677084" w:rsidRPr="00E255D1">
        <w:rPr>
          <w:rFonts w:ascii="仿宋_GB2312" w:eastAsia="仿宋_GB2312" w:hAnsi="华文仿宋" w:hint="eastAsia"/>
          <w:sz w:val="24"/>
        </w:rPr>
        <w:t>直径</w:t>
      </w:r>
      <w:r w:rsidRPr="00E255D1">
        <w:rPr>
          <w:rFonts w:ascii="仿宋_GB2312" w:eastAsia="仿宋_GB2312" w:hAnsi="华文仿宋" w:hint="eastAsia"/>
          <w:sz w:val="24"/>
        </w:rPr>
        <w:t>ID＞18mm≤35, ≥</w:t>
      </w:r>
      <w:r w:rsidR="00677084" w:rsidRPr="00E255D1">
        <w:rPr>
          <w:rFonts w:ascii="仿宋_GB2312" w:eastAsia="仿宋_GB2312" w:hAnsi="华文仿宋" w:hint="eastAsia"/>
          <w:sz w:val="24"/>
        </w:rPr>
        <w:t>1.8</w:t>
      </w:r>
      <w:r w:rsidRPr="00E255D1">
        <w:rPr>
          <w:rFonts w:ascii="仿宋_GB2312" w:eastAsia="仿宋_GB2312" w:hAnsi="华文仿宋" w:hint="eastAsia"/>
          <w:sz w:val="24"/>
        </w:rPr>
        <w:t xml:space="preserve"> </w:t>
      </w:r>
      <w:proofErr w:type="spellStart"/>
      <w:r w:rsidRPr="00E255D1">
        <w:rPr>
          <w:rFonts w:ascii="仿宋_GB2312" w:eastAsia="仿宋_GB2312" w:hAnsi="华文仿宋" w:hint="eastAsia"/>
          <w:sz w:val="24"/>
        </w:rPr>
        <w:t>Mpa</w:t>
      </w:r>
      <w:proofErr w:type="spellEnd"/>
      <w:r w:rsidR="00677084" w:rsidRPr="00E255D1">
        <w:rPr>
          <w:rFonts w:ascii="仿宋_GB2312" w:eastAsia="仿宋_GB2312" w:hAnsi="华文仿宋" w:hint="eastAsia"/>
          <w:sz w:val="24"/>
        </w:rPr>
        <w:t>；管内直径＞35，≥1.0Mpa</w:t>
      </w:r>
      <w:r w:rsidRPr="00E255D1">
        <w:rPr>
          <w:rFonts w:ascii="仿宋_GB2312" w:eastAsia="仿宋_GB2312" w:hAnsi="华文仿宋" w:hint="eastAsia"/>
          <w:sz w:val="24"/>
        </w:rPr>
        <w:t>。</w:t>
      </w:r>
    </w:p>
    <w:p w:rsidR="00730B4A" w:rsidRPr="00E255D1" w:rsidRDefault="00CB3388" w:rsidP="00730B4A">
      <w:pPr>
        <w:spacing w:line="500" w:lineRule="exact"/>
        <w:ind w:firstLineChars="200" w:firstLine="482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提升理由说明：</w:t>
      </w:r>
      <w:r w:rsidRPr="00E255D1">
        <w:rPr>
          <w:rFonts w:ascii="仿宋_GB2312" w:eastAsia="仿宋_GB2312" w:hAnsi="华文仿宋" w:hint="eastAsia"/>
          <w:sz w:val="24"/>
        </w:rPr>
        <w:t>爆破压力大，产品在极端压力可承受能力强，不易出现爆破或者泄露同等压力使用环境中胶管的使用寿命更长。</w:t>
      </w:r>
    </w:p>
    <w:p w:rsidR="00271525" w:rsidRDefault="00493840" w:rsidP="006754F9">
      <w:pPr>
        <w:numPr>
          <w:ilvl w:val="0"/>
          <w:numId w:val="8"/>
        </w:numPr>
        <w:spacing w:line="500" w:lineRule="exact"/>
        <w:rPr>
          <w:rFonts w:ascii="仿宋_GB2312" w:eastAsia="仿宋_GB2312" w:hAnsi="华文仿宋" w:hint="eastAsia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提升了“粘合强度”要求：</w:t>
      </w:r>
      <w:r w:rsidRPr="00E255D1">
        <w:rPr>
          <w:rFonts w:ascii="仿宋_GB2312" w:eastAsia="仿宋_GB2312" w:hAnsi="华文仿宋" w:hint="eastAsia"/>
          <w:sz w:val="24"/>
        </w:rPr>
        <w:t>国标要求初始状态粘合强度＞1.8kN/m</w:t>
      </w:r>
      <w:r w:rsidR="00271525">
        <w:rPr>
          <w:rFonts w:ascii="仿宋_GB2312" w:eastAsia="仿宋_GB2312" w:hAnsi="华文仿宋" w:hint="eastAsia"/>
          <w:sz w:val="24"/>
        </w:rPr>
        <w:t>，日产标准</w:t>
      </w:r>
    </w:p>
    <w:p w:rsidR="006754F9" w:rsidRDefault="00493840" w:rsidP="00271525">
      <w:pPr>
        <w:spacing w:line="500" w:lineRule="exact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sz w:val="24"/>
        </w:rPr>
        <w:t>NES D5806，要求粘合强度≥2.0kN/m，而浙江制造标准，要求粘合强度＞2.5kN/m。</w:t>
      </w:r>
    </w:p>
    <w:p w:rsidR="00271525" w:rsidRDefault="00493840" w:rsidP="00271525">
      <w:pPr>
        <w:spacing w:line="500" w:lineRule="exact"/>
        <w:ind w:left="420"/>
        <w:rPr>
          <w:rFonts w:ascii="仿宋_GB2312" w:eastAsia="仿宋_GB2312" w:hAnsi="华文仿宋" w:hint="eastAsia"/>
          <w:sz w:val="24"/>
        </w:rPr>
      </w:pPr>
      <w:r w:rsidRPr="006754F9">
        <w:rPr>
          <w:rFonts w:ascii="仿宋_GB2312" w:eastAsia="仿宋_GB2312" w:hAnsi="华文仿宋" w:hint="eastAsia"/>
          <w:b/>
          <w:bCs/>
          <w:sz w:val="24"/>
        </w:rPr>
        <w:t>提升理由说明：</w:t>
      </w:r>
      <w:r w:rsidR="00271525">
        <w:rPr>
          <w:rFonts w:ascii="仿宋_GB2312" w:eastAsia="仿宋_GB2312" w:hAnsi="华文仿宋" w:hint="eastAsia"/>
          <w:sz w:val="24"/>
        </w:rPr>
        <w:t>粘合强度高，橡胶和骨架材料抵抗破坏，剥离或者分层的能</w:t>
      </w:r>
    </w:p>
    <w:p w:rsidR="006754F9" w:rsidRDefault="00493840" w:rsidP="00271525">
      <w:pPr>
        <w:spacing w:line="500" w:lineRule="exact"/>
        <w:rPr>
          <w:rFonts w:ascii="仿宋_GB2312" w:eastAsia="仿宋_GB2312" w:hAnsi="华文仿宋"/>
          <w:sz w:val="24"/>
        </w:rPr>
      </w:pPr>
      <w:r w:rsidRPr="006754F9">
        <w:rPr>
          <w:rFonts w:ascii="仿宋_GB2312" w:eastAsia="仿宋_GB2312" w:hAnsi="华文仿宋" w:hint="eastAsia"/>
          <w:sz w:val="24"/>
        </w:rPr>
        <w:t>力更强，胶管使用寿命更长。</w:t>
      </w:r>
    </w:p>
    <w:p w:rsidR="00730B4A" w:rsidRPr="006754F9" w:rsidRDefault="005D0839" w:rsidP="006754F9">
      <w:pPr>
        <w:numPr>
          <w:ilvl w:val="0"/>
          <w:numId w:val="8"/>
        </w:numPr>
        <w:spacing w:line="500" w:lineRule="exact"/>
        <w:rPr>
          <w:rFonts w:ascii="仿宋_GB2312" w:eastAsia="仿宋_GB2312" w:hAnsi="华文仿宋"/>
          <w:sz w:val="24"/>
        </w:rPr>
      </w:pPr>
      <w:r w:rsidRPr="006754F9">
        <w:rPr>
          <w:rFonts w:ascii="仿宋_GB2312" w:eastAsia="仿宋_GB2312" w:hAnsi="华文仿宋" w:hint="eastAsia"/>
          <w:b/>
          <w:bCs/>
          <w:sz w:val="24"/>
        </w:rPr>
        <w:t>提升了“低温曲挠性”要求：</w:t>
      </w:r>
      <w:r w:rsidRPr="006754F9">
        <w:rPr>
          <w:rFonts w:ascii="仿宋_GB2312" w:eastAsia="仿宋_GB2312" w:hAnsi="华文仿宋" w:hint="eastAsia"/>
          <w:sz w:val="24"/>
        </w:rPr>
        <w:t>国标要求初始状态</w:t>
      </w:r>
      <w:r w:rsidR="00730B4A" w:rsidRPr="006754F9">
        <w:rPr>
          <w:rFonts w:ascii="仿宋_GB2312" w:eastAsia="仿宋_GB2312" w:hAnsi="华文仿宋" w:hint="eastAsia"/>
          <w:sz w:val="24"/>
        </w:rPr>
        <w:t>低温曲挠在-40</w:t>
      </w:r>
      <w:r w:rsidR="00730B4A" w:rsidRPr="006754F9">
        <w:rPr>
          <w:rFonts w:ascii="仿宋_GB2312" w:eastAsia="仿宋_GB2312" w:hAnsi="华文仿宋" w:cs="宋体" w:hint="eastAsia"/>
          <w:sz w:val="24"/>
        </w:rPr>
        <w:t>℃</w:t>
      </w:r>
      <w:r w:rsidR="00730B4A" w:rsidRPr="006754F9">
        <w:rPr>
          <w:rFonts w:ascii="仿宋_GB2312" w:eastAsia="仿宋_GB2312" w:hAnsi="华文仿宋" w:hint="eastAsia"/>
          <w:sz w:val="24"/>
        </w:rPr>
        <w:t>±2</w:t>
      </w:r>
      <w:r w:rsidR="00730B4A" w:rsidRPr="006754F9">
        <w:rPr>
          <w:rFonts w:ascii="仿宋_GB2312" w:eastAsia="仿宋_GB2312" w:hAnsi="华文仿宋" w:cs="宋体" w:hint="eastAsia"/>
          <w:sz w:val="24"/>
        </w:rPr>
        <w:t>℃</w:t>
      </w:r>
      <w:r w:rsidR="00730B4A" w:rsidRPr="006754F9">
        <w:rPr>
          <w:rFonts w:ascii="仿宋_GB2312" w:eastAsia="仿宋_GB2312" w:hAnsi="华文仿宋" w:hint="eastAsia"/>
          <w:sz w:val="24"/>
        </w:rPr>
        <w:t>，5h</w:t>
      </w:r>
    </w:p>
    <w:p w:rsidR="005D0839" w:rsidRPr="00E255D1" w:rsidRDefault="00730B4A" w:rsidP="00730B4A">
      <w:pPr>
        <w:spacing w:line="500" w:lineRule="exact"/>
        <w:jc w:val="left"/>
        <w:rPr>
          <w:rFonts w:ascii="仿宋_GB2312" w:eastAsia="仿宋_GB2312" w:hAnsi="华文仿宋"/>
          <w:sz w:val="24"/>
        </w:rPr>
      </w:pPr>
      <w:r w:rsidRPr="00E255D1">
        <w:rPr>
          <w:rFonts w:ascii="仿宋_GB2312" w:eastAsia="仿宋_GB2312" w:hAnsi="华文仿宋" w:hint="eastAsia"/>
          <w:sz w:val="24"/>
        </w:rPr>
        <w:t>放大2倍检查，软管不应出现龟裂现象；日产标准在40</w:t>
      </w:r>
      <w:r w:rsidRPr="00E255D1">
        <w:rPr>
          <w:rFonts w:ascii="仿宋_GB2312" w:eastAsia="仿宋_GB2312" w:hAnsi="华文仿宋" w:cs="宋体" w:hint="eastAsia"/>
          <w:sz w:val="24"/>
        </w:rPr>
        <w:t>℃</w:t>
      </w:r>
      <w:r w:rsidRPr="00E255D1">
        <w:rPr>
          <w:rFonts w:ascii="仿宋_GB2312" w:eastAsia="仿宋_GB2312" w:hAnsi="华文仿宋" w:hint="eastAsia"/>
          <w:sz w:val="24"/>
        </w:rPr>
        <w:t>±2</w:t>
      </w:r>
      <w:r w:rsidRPr="00E255D1">
        <w:rPr>
          <w:rFonts w:ascii="仿宋_GB2312" w:eastAsia="仿宋_GB2312" w:hAnsi="华文仿宋" w:cs="宋体" w:hint="eastAsia"/>
          <w:sz w:val="24"/>
        </w:rPr>
        <w:t>℃</w:t>
      </w:r>
      <w:r w:rsidRPr="00E255D1">
        <w:rPr>
          <w:rFonts w:ascii="仿宋_GB2312" w:eastAsia="仿宋_GB2312" w:hAnsi="华文仿宋" w:hint="eastAsia"/>
          <w:sz w:val="24"/>
        </w:rPr>
        <w:t>，1h，放大2倍检查，软管不应出现龟裂现象；</w:t>
      </w:r>
      <w:r w:rsidR="005D0839" w:rsidRPr="00E255D1">
        <w:rPr>
          <w:rFonts w:ascii="仿宋_GB2312" w:eastAsia="仿宋_GB2312" w:hAnsi="华文仿宋" w:hint="eastAsia"/>
          <w:sz w:val="24"/>
        </w:rPr>
        <w:t>而浙江制造标准，要求</w:t>
      </w:r>
      <w:r w:rsidRPr="00E255D1">
        <w:rPr>
          <w:rFonts w:ascii="仿宋_GB2312" w:eastAsia="仿宋_GB2312" w:hAnsi="华文仿宋" w:hint="eastAsia"/>
          <w:sz w:val="24"/>
        </w:rPr>
        <w:t>低温曲挠-40</w:t>
      </w:r>
      <w:r w:rsidRPr="00E255D1">
        <w:rPr>
          <w:rFonts w:ascii="仿宋_GB2312" w:eastAsia="仿宋_GB2312" w:hAnsi="华文仿宋" w:cs="宋体" w:hint="eastAsia"/>
          <w:sz w:val="24"/>
        </w:rPr>
        <w:t>℃</w:t>
      </w:r>
      <w:r w:rsidRPr="00E255D1">
        <w:rPr>
          <w:rFonts w:ascii="仿宋_GB2312" w:eastAsia="仿宋_GB2312" w:hAnsi="华文仿宋" w:hint="eastAsia"/>
          <w:sz w:val="24"/>
        </w:rPr>
        <w:t>±2</w:t>
      </w:r>
      <w:r w:rsidRPr="00E255D1">
        <w:rPr>
          <w:rFonts w:ascii="仿宋_GB2312" w:eastAsia="仿宋_GB2312" w:hAnsi="华文仿宋" w:cs="宋体" w:hint="eastAsia"/>
          <w:sz w:val="24"/>
        </w:rPr>
        <w:t>℃</w:t>
      </w:r>
      <w:r w:rsidRPr="00E255D1">
        <w:rPr>
          <w:rFonts w:ascii="仿宋_GB2312" w:eastAsia="仿宋_GB2312" w:hAnsi="华文仿宋" w:hint="eastAsia"/>
          <w:sz w:val="24"/>
        </w:rPr>
        <w:t>，24h，放大2倍检查，软管外覆层不应出现龟裂现象</w:t>
      </w:r>
      <w:r w:rsidR="005D0839" w:rsidRPr="00E255D1">
        <w:rPr>
          <w:rFonts w:ascii="仿宋_GB2312" w:eastAsia="仿宋_GB2312" w:hAnsi="华文仿宋" w:hint="eastAsia"/>
          <w:sz w:val="24"/>
        </w:rPr>
        <w:t>。</w:t>
      </w:r>
    </w:p>
    <w:p w:rsidR="00E255D1" w:rsidRPr="00067A4D" w:rsidRDefault="00E255D1" w:rsidP="00E255D1">
      <w:pPr>
        <w:spacing w:line="500" w:lineRule="exact"/>
        <w:ind w:firstLineChars="200" w:firstLine="482"/>
        <w:rPr>
          <w:rFonts w:ascii="仿宋_GB2312" w:eastAsia="仿宋_GB2312" w:hAnsi="华文仿宋" w:hint="eastAsia"/>
          <w:sz w:val="24"/>
        </w:rPr>
      </w:pPr>
      <w:r w:rsidRPr="00E255D1">
        <w:rPr>
          <w:rFonts w:ascii="仿宋_GB2312" w:eastAsia="仿宋_GB2312" w:hAnsi="华文仿宋" w:hint="eastAsia"/>
          <w:b/>
          <w:bCs/>
          <w:sz w:val="24"/>
        </w:rPr>
        <w:t>提升理由说明：</w:t>
      </w:r>
      <w:r w:rsidRPr="00067A4D">
        <w:rPr>
          <w:rFonts w:ascii="仿宋_GB2312" w:eastAsia="仿宋_GB2312" w:hAnsi="华文仿宋" w:hint="eastAsia"/>
          <w:sz w:val="24"/>
        </w:rPr>
        <w:t>耐低温</w:t>
      </w:r>
      <w:r w:rsidRPr="00067A4D">
        <w:rPr>
          <w:rFonts w:ascii="仿宋_GB2312" w:eastAsia="仿宋_GB2312" w:hAnsi="华文仿宋"/>
          <w:sz w:val="24"/>
        </w:rPr>
        <w:t>曲挠</w:t>
      </w:r>
      <w:r w:rsidRPr="00067A4D">
        <w:rPr>
          <w:rFonts w:ascii="仿宋_GB2312" w:eastAsia="仿宋_GB2312" w:hAnsi="华文仿宋" w:hint="eastAsia"/>
          <w:sz w:val="24"/>
        </w:rPr>
        <w:t>性能</w:t>
      </w:r>
      <w:r w:rsidRPr="00067A4D">
        <w:rPr>
          <w:rFonts w:ascii="仿宋_GB2312" w:eastAsia="仿宋_GB2312" w:hAnsi="华文仿宋"/>
          <w:sz w:val="24"/>
        </w:rPr>
        <w:t>指标高</w:t>
      </w:r>
      <w:r w:rsidRPr="00067A4D">
        <w:rPr>
          <w:rFonts w:ascii="仿宋_GB2312" w:eastAsia="仿宋_GB2312" w:hAnsi="华文仿宋" w:hint="eastAsia"/>
          <w:sz w:val="24"/>
        </w:rPr>
        <w:t>，</w:t>
      </w:r>
      <w:r w:rsidR="00D051A6" w:rsidRPr="00067A4D">
        <w:rPr>
          <w:rFonts w:ascii="仿宋_GB2312" w:eastAsia="仿宋_GB2312" w:hAnsi="华文仿宋" w:hint="eastAsia"/>
          <w:sz w:val="24"/>
        </w:rPr>
        <w:t>可以保证</w:t>
      </w:r>
      <w:r w:rsidR="00D051A6" w:rsidRPr="00067A4D">
        <w:rPr>
          <w:rFonts w:ascii="仿宋_GB2312" w:eastAsia="仿宋_GB2312" w:hAnsi="华文仿宋"/>
          <w:sz w:val="24"/>
        </w:rPr>
        <w:t>产品低温下的柔韧性和密封性，使得汽车在极端低温下保证</w:t>
      </w:r>
      <w:r w:rsidR="00D051A6" w:rsidRPr="00067A4D">
        <w:rPr>
          <w:rFonts w:ascii="仿宋_GB2312" w:eastAsia="仿宋_GB2312" w:hAnsi="华文仿宋" w:hint="eastAsia"/>
          <w:sz w:val="24"/>
        </w:rPr>
        <w:t>优异</w:t>
      </w:r>
      <w:r w:rsidR="00D051A6" w:rsidRPr="00067A4D">
        <w:rPr>
          <w:rFonts w:ascii="仿宋_GB2312" w:eastAsia="仿宋_GB2312" w:hAnsi="华文仿宋"/>
          <w:sz w:val="24"/>
        </w:rPr>
        <w:t>的使用性能。</w:t>
      </w:r>
    </w:p>
    <w:p w:rsidR="005D0839" w:rsidRPr="00D051A6" w:rsidRDefault="005D0839" w:rsidP="00AB0919">
      <w:pPr>
        <w:spacing w:line="500" w:lineRule="exact"/>
        <w:ind w:firstLineChars="200" w:firstLine="480"/>
        <w:rPr>
          <w:rFonts w:ascii="仿宋_GB2312" w:eastAsia="仿宋_GB2312" w:hAnsi="宋体"/>
          <w:sz w:val="24"/>
          <w:highlight w:val="yellow"/>
        </w:rPr>
      </w:pPr>
      <w:bookmarkStart w:id="0" w:name="_GoBack"/>
      <w:bookmarkEnd w:id="0"/>
    </w:p>
    <w:p w:rsidR="00947B15" w:rsidRPr="003E1A8F" w:rsidRDefault="00947B15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color w:val="FF0000"/>
          <w:sz w:val="24"/>
          <w:szCs w:val="24"/>
        </w:rPr>
      </w:pPr>
      <w:r w:rsidRPr="001C55AB">
        <w:rPr>
          <w:rFonts w:hAnsi="黑体" w:hint="eastAsia"/>
          <w:sz w:val="24"/>
          <w:szCs w:val="24"/>
        </w:rPr>
        <w:t>5</w:t>
      </w:r>
      <w:r w:rsidRPr="001C55AB">
        <w:rPr>
          <w:rFonts w:hAnsi="黑体"/>
          <w:sz w:val="24"/>
          <w:szCs w:val="24"/>
        </w:rPr>
        <w:t>.2</w:t>
      </w:r>
      <w:r w:rsidRPr="001C55AB">
        <w:rPr>
          <w:rFonts w:hAnsi="黑体" w:hint="eastAsia"/>
          <w:sz w:val="24"/>
          <w:szCs w:val="24"/>
        </w:rPr>
        <w:t xml:space="preserve">  基本要求、质量承诺等体现“浙江制造”标准“四精”特征的相关先进性的对比情况</w:t>
      </w:r>
    </w:p>
    <w:p w:rsidR="00947B15" w:rsidRDefault="00947B15" w:rsidP="00947B15">
      <w:pPr>
        <w:spacing w:line="500" w:lineRule="exact"/>
        <w:rPr>
          <w:rFonts w:ascii="黑体" w:eastAsia="黑体" w:hAnsi="黑体"/>
          <w:kern w:val="0"/>
          <w:szCs w:val="21"/>
        </w:rPr>
      </w:pPr>
      <w:r w:rsidRPr="008D12D9">
        <w:rPr>
          <w:rFonts w:ascii="黑体" w:eastAsia="黑体" w:hAnsi="黑体" w:hint="eastAsia"/>
          <w:sz w:val="24"/>
        </w:rPr>
        <w:t>5</w:t>
      </w:r>
      <w:r w:rsidRPr="008D12D9">
        <w:rPr>
          <w:rFonts w:ascii="黑体" w:eastAsia="黑体" w:hAnsi="黑体"/>
          <w:sz w:val="24"/>
        </w:rPr>
        <w:t>.2.1</w:t>
      </w:r>
      <w:r w:rsidRPr="000100ED">
        <w:rPr>
          <w:rFonts w:ascii="仿宋_GB2312" w:eastAsia="仿宋_GB2312" w:hAnsi="宋体" w:hint="eastAsia"/>
          <w:sz w:val="24"/>
        </w:rPr>
        <w:t>标准提出产品设计方面应用模拟</w:t>
      </w:r>
      <w:r w:rsidRPr="000100ED">
        <w:rPr>
          <w:rFonts w:ascii="仿宋_GB2312" w:eastAsia="仿宋_GB2312" w:hAnsi="宋体"/>
          <w:sz w:val="24"/>
        </w:rPr>
        <w:t>仿真手段</w:t>
      </w:r>
      <w:r w:rsidRPr="000100ED">
        <w:rPr>
          <w:rFonts w:ascii="仿宋_GB2312" w:eastAsia="仿宋_GB2312" w:hAnsi="宋体" w:hint="eastAsia"/>
          <w:sz w:val="24"/>
        </w:rPr>
        <w:t>进行</w:t>
      </w:r>
      <w:r w:rsidRPr="000100ED">
        <w:rPr>
          <w:rFonts w:ascii="仿宋_GB2312" w:eastAsia="仿宋_GB2312" w:hAnsi="宋体"/>
          <w:sz w:val="24"/>
        </w:rPr>
        <w:t>配方设计</w:t>
      </w:r>
      <w:r w:rsidRPr="000100ED">
        <w:rPr>
          <w:rFonts w:ascii="仿宋_GB2312" w:eastAsia="仿宋_GB2312" w:hAnsi="宋体" w:hint="eastAsia"/>
          <w:sz w:val="24"/>
        </w:rPr>
        <w:t>。以网格密度，过孔直径，针织针数进行综合参数的匹配设计，</w:t>
      </w:r>
      <w:r w:rsidR="00CB6360" w:rsidRPr="00930308">
        <w:rPr>
          <w:rFonts w:ascii="仿宋_GB2312" w:eastAsia="仿宋_GB2312" w:hAnsi="宋体" w:hint="eastAsia"/>
          <w:sz w:val="24"/>
        </w:rPr>
        <w:t>采用针织轴向密度和针织圆周方向密度</w:t>
      </w:r>
      <w:proofErr w:type="gramStart"/>
      <w:r w:rsidR="00CB6360" w:rsidRPr="00930308">
        <w:rPr>
          <w:rFonts w:ascii="仿宋_GB2312" w:eastAsia="仿宋_GB2312" w:hAnsi="宋体" w:hint="eastAsia"/>
          <w:sz w:val="24"/>
        </w:rPr>
        <w:t>平衡角</w:t>
      </w:r>
      <w:proofErr w:type="gramEnd"/>
      <w:r w:rsidR="00CB6360" w:rsidRPr="00930308">
        <w:rPr>
          <w:rFonts w:ascii="仿宋_GB2312" w:eastAsia="仿宋_GB2312" w:hAnsi="宋体" w:hint="eastAsia"/>
          <w:sz w:val="24"/>
        </w:rPr>
        <w:t>原理设计最佳加强层利用率结构</w:t>
      </w:r>
      <w:r w:rsidR="00CB6360" w:rsidRPr="00930308">
        <w:rPr>
          <w:rFonts w:ascii="宋体" w:hAnsi="宋体" w:hint="eastAsia"/>
        </w:rPr>
        <w:t>，</w:t>
      </w:r>
      <w:r w:rsidRPr="00930308">
        <w:rPr>
          <w:rFonts w:ascii="仿宋_GB2312" w:eastAsia="仿宋_GB2312" w:hAnsi="宋体" w:hint="eastAsia"/>
          <w:sz w:val="24"/>
        </w:rPr>
        <w:t>以满足客户对产品安全和耐久性能要求。</w:t>
      </w:r>
      <w:r w:rsidRPr="000100ED">
        <w:rPr>
          <w:rFonts w:ascii="仿宋_GB2312" w:eastAsia="仿宋_GB2312" w:hAnsi="宋体" w:hint="eastAsia"/>
          <w:sz w:val="24"/>
        </w:rPr>
        <w:t>根据产品的内外径尺寸，纱线强度，针织设备等，进行工艺结构设计，以满足产品的爆破压力和疲劳性能。根据客户的空间结构，采用有限元分析的设计方法进行空间走向设计，体现研发设计先进性。</w:t>
      </w:r>
    </w:p>
    <w:p w:rsidR="00947B15" w:rsidRDefault="00947B15" w:rsidP="00947B15">
      <w:pPr>
        <w:spacing w:line="500" w:lineRule="exact"/>
        <w:rPr>
          <w:rFonts w:ascii="仿宋_GB2312" w:eastAsia="仿宋_GB2312" w:hAnsi="宋体"/>
          <w:sz w:val="24"/>
        </w:rPr>
      </w:pPr>
      <w:r w:rsidRPr="008D12D9">
        <w:rPr>
          <w:rFonts w:ascii="黑体" w:eastAsia="黑体" w:hAnsi="黑体" w:hint="eastAsia"/>
          <w:sz w:val="24"/>
        </w:rPr>
        <w:t>5.2.2</w:t>
      </w:r>
      <w:r>
        <w:rPr>
          <w:rFonts w:ascii="仿宋_GB2312" w:eastAsia="仿宋_GB2312" w:hAnsi="宋体" w:hint="eastAsia"/>
          <w:sz w:val="24"/>
        </w:rPr>
        <w:t>在</w:t>
      </w:r>
      <w:r w:rsidR="009C378E">
        <w:rPr>
          <w:rFonts w:ascii="仿宋_GB2312" w:eastAsia="仿宋_GB2312" w:hAnsi="宋体" w:hint="eastAsia"/>
          <w:sz w:val="24"/>
        </w:rPr>
        <w:t>工艺和</w:t>
      </w:r>
      <w:r w:rsidR="009C378E">
        <w:rPr>
          <w:rFonts w:ascii="仿宋_GB2312" w:eastAsia="仿宋_GB2312" w:hAnsi="宋体"/>
          <w:sz w:val="24"/>
        </w:rPr>
        <w:t>装备</w:t>
      </w:r>
      <w:r w:rsidR="009C378E">
        <w:rPr>
          <w:rFonts w:ascii="仿宋_GB2312" w:eastAsia="仿宋_GB2312" w:hAnsi="宋体" w:hint="eastAsia"/>
          <w:sz w:val="24"/>
        </w:rPr>
        <w:t>方面</w:t>
      </w:r>
      <w:r w:rsidR="009C378E">
        <w:rPr>
          <w:rFonts w:ascii="仿宋_GB2312" w:eastAsia="仿宋_GB2312" w:hAnsi="宋体"/>
          <w:sz w:val="24"/>
        </w:rPr>
        <w:t>标准</w:t>
      </w:r>
      <w:r w:rsidR="0025697F">
        <w:rPr>
          <w:rFonts w:ascii="仿宋_GB2312" w:eastAsia="仿宋_GB2312" w:hAnsi="宋体" w:hint="eastAsia"/>
          <w:sz w:val="24"/>
        </w:rPr>
        <w:t>提出了化工原料称量</w:t>
      </w:r>
      <w:r w:rsidR="0025697F" w:rsidRPr="0025697F">
        <w:rPr>
          <w:rFonts w:ascii="仿宋_GB2312" w:eastAsia="仿宋_GB2312" w:hAnsi="宋体" w:hint="eastAsia"/>
          <w:sz w:val="24"/>
        </w:rPr>
        <w:t>宜采用全自动无尘化工配料称量系统</w:t>
      </w:r>
      <w:r w:rsidR="006E563D">
        <w:rPr>
          <w:rFonts w:ascii="仿宋_GB2312" w:eastAsia="仿宋_GB2312" w:hAnsi="宋体" w:hint="eastAsia"/>
          <w:sz w:val="24"/>
        </w:rPr>
        <w:t>；</w:t>
      </w:r>
      <w:r w:rsidR="0025697F" w:rsidRPr="0025697F">
        <w:rPr>
          <w:rFonts w:ascii="仿宋_GB2312" w:eastAsia="仿宋_GB2312" w:hAnsi="宋体" w:hint="eastAsia"/>
          <w:sz w:val="24"/>
        </w:rPr>
        <w:t>橡胶混炼宜采用装载有上辅机系统的智能炼胶密炼机</w:t>
      </w:r>
      <w:r w:rsidR="0025697F">
        <w:rPr>
          <w:rFonts w:ascii="仿宋_GB2312" w:eastAsia="仿宋_GB2312" w:hAnsi="宋体" w:hint="eastAsia"/>
          <w:sz w:val="24"/>
        </w:rPr>
        <w:t>，通过</w:t>
      </w:r>
      <w:r w:rsidR="00101CA6">
        <w:rPr>
          <w:rFonts w:ascii="仿宋_GB2312" w:eastAsia="仿宋_GB2312" w:hAnsi="宋体" w:hint="eastAsia"/>
          <w:sz w:val="24"/>
        </w:rPr>
        <w:t>全自动控制</w:t>
      </w:r>
      <w:r w:rsidR="0025697F">
        <w:rPr>
          <w:rFonts w:ascii="仿宋_GB2312" w:eastAsia="仿宋_GB2312" w:hAnsi="宋体" w:hint="eastAsia"/>
          <w:sz w:val="24"/>
        </w:rPr>
        <w:t>、</w:t>
      </w:r>
      <w:proofErr w:type="gramStart"/>
      <w:r w:rsidR="0025697F" w:rsidRPr="0025697F">
        <w:rPr>
          <w:rFonts w:ascii="仿宋_GB2312" w:eastAsia="仿宋_GB2312" w:hAnsi="宋体" w:hint="eastAsia"/>
          <w:sz w:val="24"/>
        </w:rPr>
        <w:t>恒温密炼系统</w:t>
      </w:r>
      <w:proofErr w:type="gramEnd"/>
      <w:r w:rsidR="0025697F" w:rsidRPr="0025697F">
        <w:rPr>
          <w:rFonts w:ascii="仿宋_GB2312" w:eastAsia="仿宋_GB2312" w:hAnsi="宋体" w:hint="eastAsia"/>
          <w:sz w:val="24"/>
        </w:rPr>
        <w:t>，实现智能化绿色炼胶</w:t>
      </w:r>
      <w:r w:rsidR="006E563D">
        <w:rPr>
          <w:rFonts w:ascii="仿宋_GB2312" w:eastAsia="仿宋_GB2312" w:hAnsi="宋体" w:hint="eastAsia"/>
          <w:sz w:val="24"/>
        </w:rPr>
        <w:t>；</w:t>
      </w:r>
      <w:r w:rsidR="0025697F" w:rsidRPr="0025697F">
        <w:rPr>
          <w:rFonts w:ascii="仿宋_GB2312" w:eastAsia="仿宋_GB2312" w:hAnsi="宋体" w:hint="eastAsia"/>
          <w:sz w:val="24"/>
        </w:rPr>
        <w:t>管胚成型宜采用高速针织挤出成型工艺，采用伺服闭环控制系统和免调挤出工装，实现管胚的壁厚、长度的在线监测及壁厚、长度、同心度的自动控制</w:t>
      </w:r>
      <w:r w:rsidR="006E563D">
        <w:rPr>
          <w:rFonts w:ascii="仿宋_GB2312" w:eastAsia="仿宋_GB2312" w:hAnsi="宋体" w:hint="eastAsia"/>
          <w:sz w:val="24"/>
        </w:rPr>
        <w:t>；</w:t>
      </w:r>
      <w:r w:rsidR="006E563D" w:rsidRPr="006E563D">
        <w:rPr>
          <w:rFonts w:ascii="仿宋_GB2312" w:eastAsia="仿宋_GB2312" w:hAnsi="宋体" w:hint="eastAsia"/>
          <w:sz w:val="24"/>
        </w:rPr>
        <w:t>硫化工艺宜采用电脑</w:t>
      </w:r>
      <w:r w:rsidR="002F0A21">
        <w:rPr>
          <w:rFonts w:ascii="仿宋_GB2312" w:eastAsia="仿宋_GB2312" w:hAnsi="宋体" w:hint="eastAsia"/>
          <w:sz w:val="24"/>
        </w:rPr>
        <w:t>自动控制</w:t>
      </w:r>
      <w:r w:rsidR="006E563D" w:rsidRPr="006E563D">
        <w:rPr>
          <w:rFonts w:ascii="仿宋_GB2312" w:eastAsia="仿宋_GB2312" w:hAnsi="宋体" w:hint="eastAsia"/>
          <w:sz w:val="24"/>
        </w:rPr>
        <w:t>，生产过程实现在线监测、自动化控制和安全化生产</w:t>
      </w:r>
      <w:r w:rsidR="006E563D">
        <w:rPr>
          <w:rFonts w:ascii="仿宋_GB2312" w:eastAsia="仿宋_GB2312" w:hAnsi="宋体" w:hint="eastAsia"/>
          <w:sz w:val="24"/>
        </w:rPr>
        <w:t>；</w:t>
      </w:r>
      <w:r w:rsidR="006E563D" w:rsidRPr="006E563D">
        <w:rPr>
          <w:rFonts w:ascii="仿宋_GB2312" w:eastAsia="仿宋_GB2312" w:hAnsi="宋体" w:hint="eastAsia"/>
          <w:sz w:val="24"/>
        </w:rPr>
        <w:t>硫化模具宜采用无料头结构，实现材料的节约和绿色生产。</w:t>
      </w:r>
    </w:p>
    <w:p w:rsidR="006E563D" w:rsidRPr="006E563D" w:rsidRDefault="009C378E" w:rsidP="00947B15">
      <w:pPr>
        <w:spacing w:line="500" w:lineRule="exact"/>
        <w:rPr>
          <w:rFonts w:ascii="黑体" w:eastAsia="黑体" w:hAnsi="黑体"/>
          <w:kern w:val="0"/>
          <w:sz w:val="24"/>
        </w:rPr>
      </w:pPr>
      <w:r w:rsidRPr="008D12D9">
        <w:rPr>
          <w:rFonts w:ascii="黑体" w:eastAsia="黑体" w:hAnsi="黑体" w:hint="eastAsia"/>
          <w:sz w:val="24"/>
        </w:rPr>
        <w:t>5.2.3</w:t>
      </w:r>
      <w:r w:rsidR="0025697F" w:rsidRPr="0025697F">
        <w:rPr>
          <w:rFonts w:ascii="仿宋_GB2312" w:eastAsia="仿宋_GB2312" w:hAnsi="宋体" w:hint="eastAsia"/>
          <w:sz w:val="24"/>
        </w:rPr>
        <w:t>在</w:t>
      </w:r>
      <w:r w:rsidR="0025697F" w:rsidRPr="0025697F">
        <w:rPr>
          <w:rFonts w:ascii="仿宋_GB2312" w:eastAsia="仿宋_GB2312" w:hAnsi="宋体"/>
          <w:sz w:val="24"/>
        </w:rPr>
        <w:t>检测能力方面</w:t>
      </w:r>
      <w:r w:rsidR="006E563D">
        <w:rPr>
          <w:rFonts w:ascii="仿宋_GB2312" w:eastAsia="仿宋_GB2312" w:hAnsi="宋体" w:hint="eastAsia"/>
          <w:sz w:val="24"/>
        </w:rPr>
        <w:t>标准</w:t>
      </w:r>
      <w:r w:rsidR="006E563D">
        <w:rPr>
          <w:rFonts w:ascii="仿宋_GB2312" w:eastAsia="仿宋_GB2312" w:hAnsi="宋体"/>
          <w:sz w:val="24"/>
        </w:rPr>
        <w:t>提出了</w:t>
      </w:r>
      <w:r w:rsidR="006E563D" w:rsidRPr="006E563D">
        <w:rPr>
          <w:rFonts w:ascii="仿宋_GB2312" w:eastAsia="仿宋_GB2312" w:hAnsi="宋体" w:hint="eastAsia"/>
          <w:sz w:val="24"/>
        </w:rPr>
        <w:t>应</w:t>
      </w:r>
      <w:r w:rsidR="006E563D">
        <w:rPr>
          <w:rFonts w:ascii="仿宋_GB2312" w:eastAsia="仿宋_GB2312" w:hAnsi="宋体" w:hint="eastAsia"/>
          <w:sz w:val="24"/>
        </w:rPr>
        <w:t>具备</w:t>
      </w:r>
      <w:r w:rsidR="006E563D" w:rsidRPr="006E563D">
        <w:rPr>
          <w:rFonts w:ascii="仿宋_GB2312" w:eastAsia="仿宋_GB2312" w:hAnsi="宋体" w:hint="eastAsia"/>
          <w:sz w:val="24"/>
        </w:rPr>
        <w:t>对混炼胶的</w:t>
      </w:r>
      <w:r w:rsidR="006E563D">
        <w:rPr>
          <w:rFonts w:ascii="仿宋_GB2312" w:eastAsia="仿宋_GB2312" w:hAnsi="宋体" w:hint="eastAsia"/>
          <w:sz w:val="24"/>
        </w:rPr>
        <w:t>物理机械</w:t>
      </w:r>
      <w:r w:rsidR="006E563D">
        <w:rPr>
          <w:rFonts w:ascii="仿宋_GB2312" w:eastAsia="仿宋_GB2312" w:hAnsi="宋体"/>
          <w:sz w:val="24"/>
        </w:rPr>
        <w:t>性能、</w:t>
      </w:r>
      <w:r w:rsidR="006E563D">
        <w:rPr>
          <w:rFonts w:ascii="仿宋_GB2312" w:eastAsia="仿宋_GB2312" w:hAnsi="宋体" w:hint="eastAsia"/>
          <w:sz w:val="24"/>
        </w:rPr>
        <w:t>耐油性能</w:t>
      </w:r>
      <w:r w:rsidR="006E563D">
        <w:rPr>
          <w:rFonts w:ascii="仿宋_GB2312" w:eastAsia="仿宋_GB2312" w:hAnsi="宋体"/>
          <w:sz w:val="24"/>
        </w:rPr>
        <w:t>的</w:t>
      </w:r>
      <w:r w:rsidR="006E563D" w:rsidRPr="006E563D">
        <w:rPr>
          <w:rFonts w:ascii="仿宋_GB2312" w:eastAsia="仿宋_GB2312" w:hAnsi="宋体" w:hint="eastAsia"/>
          <w:sz w:val="24"/>
        </w:rPr>
        <w:t>快速检测和分析验证能力</w:t>
      </w:r>
      <w:r w:rsidR="006E563D">
        <w:rPr>
          <w:rFonts w:ascii="仿宋_GB2312" w:eastAsia="仿宋_GB2312" w:hAnsi="宋体" w:hint="eastAsia"/>
          <w:sz w:val="24"/>
        </w:rPr>
        <w:t>，在</w:t>
      </w:r>
      <w:r w:rsidR="006E563D">
        <w:rPr>
          <w:rFonts w:ascii="仿宋_GB2312" w:eastAsia="仿宋_GB2312" w:hAnsi="宋体"/>
          <w:sz w:val="24"/>
        </w:rPr>
        <w:t>成品方面</w:t>
      </w:r>
      <w:r w:rsidR="006E563D">
        <w:rPr>
          <w:rFonts w:ascii="仿宋_GB2312" w:eastAsia="仿宋_GB2312" w:hAnsi="宋体" w:hint="eastAsia"/>
          <w:sz w:val="24"/>
        </w:rPr>
        <w:t>应</w:t>
      </w:r>
      <w:r w:rsidR="006E563D">
        <w:rPr>
          <w:rFonts w:ascii="仿宋_GB2312" w:eastAsia="仿宋_GB2312" w:hAnsi="宋体"/>
          <w:sz w:val="24"/>
        </w:rPr>
        <w:t>具备</w:t>
      </w:r>
      <w:r w:rsidR="006E563D">
        <w:rPr>
          <w:rFonts w:ascii="仿宋_GB2312" w:eastAsia="仿宋_GB2312" w:hAnsi="宋体" w:hint="eastAsia"/>
          <w:sz w:val="24"/>
        </w:rPr>
        <w:t>爆破压力、</w:t>
      </w:r>
      <w:r w:rsidR="004938E1">
        <w:rPr>
          <w:rFonts w:ascii="仿宋_GB2312" w:eastAsia="仿宋_GB2312" w:hAnsi="宋体" w:hint="eastAsia"/>
          <w:sz w:val="24"/>
        </w:rPr>
        <w:t>粘合强度、</w:t>
      </w:r>
      <w:r w:rsidR="006E563D">
        <w:rPr>
          <w:rFonts w:ascii="仿宋_GB2312" w:eastAsia="仿宋_GB2312" w:hAnsi="宋体"/>
          <w:sz w:val="24"/>
        </w:rPr>
        <w:t>脉冲性能</w:t>
      </w:r>
      <w:r w:rsidR="004938E1">
        <w:rPr>
          <w:rFonts w:ascii="仿宋_GB2312" w:eastAsia="仿宋_GB2312" w:hAnsi="宋体" w:hint="eastAsia"/>
          <w:sz w:val="24"/>
        </w:rPr>
        <w:t>等</w:t>
      </w:r>
      <w:r w:rsidR="006E563D">
        <w:rPr>
          <w:rFonts w:ascii="仿宋_GB2312" w:eastAsia="仿宋_GB2312" w:hAnsi="宋体"/>
          <w:sz w:val="24"/>
        </w:rPr>
        <w:t>的</w:t>
      </w:r>
      <w:r w:rsidR="006E563D">
        <w:rPr>
          <w:rFonts w:ascii="仿宋_GB2312" w:eastAsia="仿宋_GB2312" w:hAnsi="宋体" w:hint="eastAsia"/>
          <w:sz w:val="24"/>
        </w:rPr>
        <w:t>检验</w:t>
      </w:r>
      <w:r w:rsidR="006E563D">
        <w:rPr>
          <w:rFonts w:ascii="仿宋_GB2312" w:eastAsia="仿宋_GB2312" w:hAnsi="宋体"/>
          <w:sz w:val="24"/>
        </w:rPr>
        <w:t>和试验能力。</w:t>
      </w:r>
    </w:p>
    <w:p w:rsidR="00947B15" w:rsidRPr="001C55AB" w:rsidRDefault="00947B15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1C55AB">
        <w:rPr>
          <w:rFonts w:hAnsi="黑体" w:hint="eastAsia"/>
          <w:sz w:val="24"/>
          <w:szCs w:val="24"/>
        </w:rPr>
        <w:t>5</w:t>
      </w:r>
      <w:r w:rsidRPr="001C55AB">
        <w:rPr>
          <w:rFonts w:hAnsi="黑体"/>
          <w:sz w:val="24"/>
          <w:szCs w:val="24"/>
        </w:rPr>
        <w:t>.</w:t>
      </w:r>
      <w:r w:rsidRPr="001C55AB">
        <w:rPr>
          <w:rFonts w:hAnsi="黑体" w:hint="eastAsia"/>
          <w:sz w:val="24"/>
          <w:szCs w:val="24"/>
        </w:rPr>
        <w:t>3  标准中能体现“智能制造”、“绿色制造”先进性的内容说明</w:t>
      </w:r>
    </w:p>
    <w:p w:rsidR="00947B15" w:rsidRPr="000100ED" w:rsidRDefault="00FE2E31" w:rsidP="000100ED">
      <w:pPr>
        <w:spacing w:line="500" w:lineRule="exact"/>
        <w:ind w:firstLineChars="200" w:firstLine="480"/>
        <w:rPr>
          <w:rFonts w:ascii="仿宋_GB2312" w:eastAsia="仿宋_GB2312" w:hAnsi="宋体"/>
          <w:sz w:val="24"/>
        </w:rPr>
      </w:pPr>
      <w:r w:rsidRPr="000100ED">
        <w:rPr>
          <w:rFonts w:ascii="仿宋_GB2312" w:eastAsia="仿宋_GB2312" w:hAnsi="宋体" w:hint="eastAsia"/>
          <w:sz w:val="24"/>
        </w:rPr>
        <w:t>本标准强调采用自动化的工艺和装备贯穿在产品生产的整个过程，通过</w:t>
      </w:r>
      <w:r w:rsidR="00C03BAD">
        <w:rPr>
          <w:rFonts w:ascii="仿宋_GB2312" w:eastAsia="仿宋_GB2312" w:hAnsi="宋体" w:hint="eastAsia"/>
          <w:sz w:val="24"/>
        </w:rPr>
        <w:t>设备与</w:t>
      </w:r>
      <w:r w:rsidR="00C03BAD">
        <w:rPr>
          <w:rFonts w:ascii="仿宋_GB2312" w:eastAsia="仿宋_GB2312" w:hAnsi="宋体"/>
          <w:sz w:val="24"/>
        </w:rPr>
        <w:t>工装</w:t>
      </w:r>
      <w:r w:rsidRPr="000100ED">
        <w:rPr>
          <w:rFonts w:ascii="仿宋_GB2312" w:eastAsia="仿宋_GB2312" w:hAnsi="宋体"/>
          <w:sz w:val="24"/>
        </w:rPr>
        <w:t>的改进</w:t>
      </w:r>
      <w:r w:rsidRPr="000100ED">
        <w:rPr>
          <w:rFonts w:ascii="仿宋_GB2312" w:eastAsia="仿宋_GB2312" w:hAnsi="宋体" w:hint="eastAsia"/>
          <w:sz w:val="24"/>
        </w:rPr>
        <w:t>实现材料的节约和绿色生产，符合“智能制造”、“绿色制造”的先进性。</w:t>
      </w:r>
    </w:p>
    <w:p w:rsidR="000B1EBB" w:rsidRPr="00135888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6</w:t>
      </w:r>
      <w:r w:rsidR="000B1EBB" w:rsidRPr="00135888">
        <w:rPr>
          <w:rFonts w:hAnsi="黑体" w:hint="eastAsia"/>
          <w:sz w:val="24"/>
          <w:szCs w:val="24"/>
        </w:rPr>
        <w:t>与现行相关法律、法规、规章及相关标准的协调性</w:t>
      </w:r>
    </w:p>
    <w:p w:rsidR="00EC3F12" w:rsidRPr="001C55AB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1C55AB">
        <w:rPr>
          <w:rFonts w:hAnsi="黑体" w:hint="eastAsia"/>
          <w:sz w:val="24"/>
          <w:szCs w:val="24"/>
        </w:rPr>
        <w:t>6</w:t>
      </w:r>
      <w:r w:rsidR="000B1EBB" w:rsidRPr="001C55AB">
        <w:rPr>
          <w:rFonts w:hAnsi="黑体" w:hint="eastAsia"/>
          <w:sz w:val="24"/>
          <w:szCs w:val="24"/>
        </w:rPr>
        <w:t>.</w:t>
      </w:r>
      <w:r w:rsidR="001556EC" w:rsidRPr="001C55AB">
        <w:rPr>
          <w:rFonts w:hAnsi="黑体" w:hint="eastAsia"/>
          <w:sz w:val="24"/>
          <w:szCs w:val="24"/>
        </w:rPr>
        <w:t>1</w:t>
      </w:r>
      <w:r w:rsidR="000B1EBB" w:rsidRPr="001C55AB">
        <w:rPr>
          <w:rFonts w:hAnsi="黑体" w:hint="eastAsia"/>
          <w:sz w:val="24"/>
          <w:szCs w:val="24"/>
        </w:rPr>
        <w:t xml:space="preserve">  目前国内主要执行的标准有：</w:t>
      </w:r>
    </w:p>
    <w:p w:rsidR="009D7983" w:rsidRPr="009D7983" w:rsidRDefault="009D7983" w:rsidP="001A37D4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bookmarkStart w:id="1" w:name="_Toc489260119"/>
      <w:bookmarkStart w:id="2" w:name="_Toc489260169"/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528 硫化橡胶或热塑性橡胶 拉伸应力应变性能的测定（GB/T 528-2009）</w:t>
      </w:r>
    </w:p>
    <w:p w:rsid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1690 硫化橡胶或热塑性橡胶 耐液体试验方法（GB/T 1690-2010）</w:t>
      </w:r>
    </w:p>
    <w:p w:rsidR="000100ED" w:rsidRPr="000100ED" w:rsidRDefault="000100ED" w:rsidP="000100ED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</w:r>
      <w:r w:rsidRPr="000100ED">
        <w:rPr>
          <w:rFonts w:ascii="仿宋_GB2312" w:eastAsia="仿宋_GB2312" w:hint="eastAsia"/>
          <w:sz w:val="24"/>
        </w:rPr>
        <w:t>GB/T 2828 计数抽样检验程序 第1部分：按接收质量限（AQL）检索的逐批（2828.1-2012）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3512 硫化橡胶或热塑性橡胶 热空气加速老化和耐热试验（GB/T 3512-2014）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5563 橡胶和塑料软管 静态液压试验方法（GB/T 5563-2013）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 xml:space="preserve">GB/T 6031 硫化橡胶或热塑性橡胶 硬度的测定（GB/T 6031-1998） 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7759 硫化橡胶或热塑性橡胶 压缩永久变形的测定（GB/T 7759.1-2015）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 xml:space="preserve">GB/T 9573 橡胶和塑料软管 橡胶和塑料软管及软管组合件软管尺寸和软管组合件长度测量方法（GB/T 9573-2013） 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9575 橡胶和塑料软管 橡胶和塑料软管 软管规格和最大最小内径及切割长度公差（GB/T 9575-2013）</w:t>
      </w:r>
    </w:p>
    <w:p w:rsidR="009D7983" w:rsidRPr="009D7983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 xml:space="preserve">GB/T 14905 橡胶和塑料软管 各层间粘合强度测定（GB/T 14905-2009） </w:t>
      </w:r>
    </w:p>
    <w:p w:rsidR="002C1766" w:rsidRDefault="009D7983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9D7983">
        <w:rPr>
          <w:rFonts w:ascii="微软雅黑" w:eastAsia="微软雅黑" w:hAnsi="微软雅黑" w:cs="微软雅黑" w:hint="eastAsia"/>
          <w:sz w:val="24"/>
        </w:rPr>
        <w:t>•</w:t>
      </w:r>
      <w:r w:rsidRPr="009D7983">
        <w:rPr>
          <w:rFonts w:ascii="仿宋_GB2312" w:eastAsia="仿宋_GB2312" w:hint="eastAsia"/>
          <w:sz w:val="24"/>
        </w:rPr>
        <w:tab/>
        <w:t>GB/T 33381 橡胶和塑料软管 汽车涡轮增压器用橡胶软管（GB/T 33381-2016）</w:t>
      </w:r>
    </w:p>
    <w:p w:rsidR="00E32756" w:rsidRDefault="00E32756" w:rsidP="009D7983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 w:rsidRPr="00813825">
        <w:rPr>
          <w:rFonts w:ascii="仿宋_GB2312" w:eastAsia="仿宋_GB2312" w:hint="eastAsia"/>
          <w:sz w:val="24"/>
        </w:rPr>
        <w:t>引用文件是现行有效。</w:t>
      </w:r>
    </w:p>
    <w:bookmarkEnd w:id="1"/>
    <w:bookmarkEnd w:id="2"/>
    <w:p w:rsidR="000B1EBB" w:rsidRPr="00135888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7</w:t>
      </w:r>
      <w:r w:rsidR="000B1EBB" w:rsidRPr="00135888">
        <w:rPr>
          <w:rFonts w:hAnsi="黑体" w:hint="eastAsia"/>
          <w:sz w:val="24"/>
          <w:szCs w:val="24"/>
        </w:rPr>
        <w:t xml:space="preserve">  社会效益</w:t>
      </w:r>
    </w:p>
    <w:p w:rsidR="00714222" w:rsidRDefault="00714222" w:rsidP="00714222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本标准的制定和实施，</w:t>
      </w:r>
      <w:r w:rsidR="005C2BE8" w:rsidRPr="00FE4966">
        <w:rPr>
          <w:rFonts w:ascii="仿宋" w:eastAsia="仿宋" w:hAnsi="仿宋" w:hint="eastAsia"/>
          <w:sz w:val="24"/>
        </w:rPr>
        <w:t>延</w:t>
      </w:r>
      <w:r w:rsidR="005C2BE8" w:rsidRPr="005C2BE8">
        <w:rPr>
          <w:rFonts w:ascii="仿宋_GB2312" w:eastAsia="仿宋_GB2312" w:hint="eastAsia"/>
          <w:sz w:val="24"/>
        </w:rPr>
        <w:t>长了胶管的使用寿命和汽车的安全可靠性，实现了新产品研发与工艺</w:t>
      </w:r>
      <w:r w:rsidR="005C2BE8">
        <w:rPr>
          <w:rFonts w:ascii="仿宋_GB2312" w:eastAsia="仿宋_GB2312" w:hint="eastAsia"/>
          <w:sz w:val="24"/>
        </w:rPr>
        <w:t>创新，解决了产品安全性和低成本的矛盾，实现替代进口并创汇的目标</w:t>
      </w:r>
      <w:r>
        <w:rPr>
          <w:rFonts w:ascii="仿宋_GB2312" w:eastAsia="仿宋_GB2312" w:hint="eastAsia"/>
          <w:sz w:val="24"/>
        </w:rPr>
        <w:t>。</w:t>
      </w:r>
    </w:p>
    <w:p w:rsidR="00714222" w:rsidRDefault="00714222" w:rsidP="00714222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本标准中的大部分指标优于国内现行标准的要求，</w:t>
      </w:r>
      <w:r w:rsidR="005C2BE8" w:rsidRPr="00FE4966">
        <w:rPr>
          <w:rFonts w:ascii="仿宋" w:eastAsia="仿宋" w:hAnsi="仿宋" w:hint="eastAsia"/>
          <w:sz w:val="24"/>
        </w:rPr>
        <w:t>使汽配零部件行业的发展水平得到了提高，</w:t>
      </w:r>
      <w:r w:rsidR="005C2BE8">
        <w:rPr>
          <w:rFonts w:ascii="仿宋" w:eastAsia="仿宋" w:hAnsi="仿宋" w:hint="eastAsia"/>
          <w:sz w:val="24"/>
        </w:rPr>
        <w:t>同时带动</w:t>
      </w:r>
      <w:r w:rsidR="005C2BE8" w:rsidRPr="00FE4966">
        <w:rPr>
          <w:rFonts w:ascii="仿宋" w:eastAsia="仿宋" w:hAnsi="仿宋" w:hint="eastAsia"/>
          <w:sz w:val="24"/>
        </w:rPr>
        <w:t>其他相关辅助与服务行业的发展。</w:t>
      </w:r>
    </w:p>
    <w:p w:rsidR="000B1EBB" w:rsidRPr="00135888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8</w:t>
      </w:r>
      <w:r w:rsidR="000B1EBB" w:rsidRPr="00135888">
        <w:rPr>
          <w:rFonts w:hAnsi="黑体" w:hint="eastAsia"/>
          <w:sz w:val="24"/>
          <w:szCs w:val="24"/>
        </w:rPr>
        <w:t xml:space="preserve">  重大分歧意见的处理经过和依据</w:t>
      </w:r>
    </w:p>
    <w:p w:rsidR="00F10530" w:rsidRPr="00135888" w:rsidRDefault="00216F84">
      <w:pPr>
        <w:spacing w:line="500" w:lineRule="exact"/>
        <w:ind w:firstLine="465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无</w:t>
      </w:r>
    </w:p>
    <w:p w:rsidR="000B1EBB" w:rsidRPr="00135888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9</w:t>
      </w:r>
      <w:r w:rsidR="000B1EBB" w:rsidRPr="00135888">
        <w:rPr>
          <w:rFonts w:hAnsi="黑体" w:hint="eastAsia"/>
          <w:sz w:val="24"/>
          <w:szCs w:val="24"/>
        </w:rPr>
        <w:t xml:space="preserve">  废止现行相关标准的建议</w:t>
      </w:r>
    </w:p>
    <w:p w:rsidR="000B1EBB" w:rsidRPr="00135888" w:rsidRDefault="00216F84" w:rsidP="00D34C16">
      <w:pPr>
        <w:spacing w:line="500" w:lineRule="exact"/>
        <w:ind w:firstLineChars="200" w:firstLine="480"/>
        <w:rPr>
          <w:rFonts w:ascii="仿宋_GB2312" w:eastAsia="仿宋_GB2312" w:hAnsi="宋体"/>
          <w:color w:val="000000"/>
          <w:kern w:val="0"/>
          <w:sz w:val="24"/>
        </w:rPr>
      </w:pPr>
      <w:r>
        <w:rPr>
          <w:rFonts w:ascii="仿宋_GB2312" w:eastAsia="仿宋_GB2312" w:hAnsi="宋体" w:hint="eastAsia"/>
          <w:color w:val="000000"/>
          <w:kern w:val="0"/>
          <w:sz w:val="24"/>
        </w:rPr>
        <w:t>无</w:t>
      </w:r>
    </w:p>
    <w:p w:rsidR="000B1EBB" w:rsidRPr="00135888" w:rsidRDefault="00126AEA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10</w:t>
      </w:r>
      <w:r w:rsidR="000B1EBB" w:rsidRPr="00135888">
        <w:rPr>
          <w:rFonts w:hAnsi="黑体" w:hint="eastAsia"/>
          <w:sz w:val="24"/>
          <w:szCs w:val="24"/>
        </w:rPr>
        <w:t xml:space="preserve">  提出标准强制实施或推荐实施的建议和理由</w:t>
      </w:r>
    </w:p>
    <w:p w:rsidR="000B1EBB" w:rsidRPr="00135888" w:rsidRDefault="000B1EBB">
      <w:pPr>
        <w:spacing w:line="500" w:lineRule="exact"/>
        <w:ind w:firstLine="480"/>
        <w:rPr>
          <w:rFonts w:ascii="仿宋_GB2312" w:eastAsia="仿宋_GB2312" w:hAnsi="宋体"/>
          <w:color w:val="000000"/>
          <w:kern w:val="0"/>
          <w:sz w:val="24"/>
        </w:rPr>
      </w:pPr>
      <w:r w:rsidRPr="00135888">
        <w:rPr>
          <w:rFonts w:ascii="仿宋_GB2312" w:eastAsia="仿宋_GB2312" w:hAnsi="宋体" w:hint="eastAsia"/>
          <w:color w:val="000000"/>
          <w:kern w:val="0"/>
          <w:sz w:val="24"/>
        </w:rPr>
        <w:t>本标准为</w:t>
      </w:r>
      <w:r w:rsidR="00F07264">
        <w:rPr>
          <w:rFonts w:ascii="仿宋_GB2312" w:eastAsia="仿宋_GB2312" w:hAnsi="宋体" w:hint="eastAsia"/>
          <w:color w:val="000000"/>
          <w:kern w:val="0"/>
          <w:sz w:val="24"/>
        </w:rPr>
        <w:t>浙江省</w:t>
      </w:r>
      <w:r w:rsidR="00FE76FB">
        <w:rPr>
          <w:rFonts w:ascii="仿宋_GB2312" w:eastAsia="仿宋_GB2312" w:hAnsi="宋体" w:hint="eastAsia"/>
          <w:color w:val="000000"/>
          <w:kern w:val="0"/>
          <w:sz w:val="24"/>
        </w:rPr>
        <w:t>品牌建设</w:t>
      </w:r>
      <w:r w:rsidR="00126AEA">
        <w:rPr>
          <w:rFonts w:ascii="仿宋_GB2312" w:eastAsia="仿宋_GB2312" w:hAnsi="宋体" w:hint="eastAsia"/>
          <w:color w:val="000000"/>
          <w:kern w:val="0"/>
          <w:sz w:val="24"/>
        </w:rPr>
        <w:t>联合</w:t>
      </w:r>
      <w:r w:rsidR="00FE76FB">
        <w:rPr>
          <w:rFonts w:ascii="仿宋_GB2312" w:eastAsia="仿宋_GB2312" w:hAnsi="宋体" w:hint="eastAsia"/>
          <w:color w:val="000000"/>
          <w:kern w:val="0"/>
          <w:sz w:val="24"/>
        </w:rPr>
        <w:t>会</w:t>
      </w:r>
      <w:r w:rsidRPr="00135888">
        <w:rPr>
          <w:rFonts w:ascii="仿宋_GB2312" w:eastAsia="仿宋_GB2312" w:hAnsi="宋体" w:hint="eastAsia"/>
          <w:color w:val="000000"/>
          <w:kern w:val="0"/>
          <w:sz w:val="24"/>
        </w:rPr>
        <w:t>团体标准。</w:t>
      </w:r>
    </w:p>
    <w:p w:rsidR="000B1EBB" w:rsidRPr="00135888" w:rsidRDefault="00F10530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>
        <w:rPr>
          <w:rFonts w:hAnsi="黑体" w:hint="eastAsia"/>
          <w:sz w:val="24"/>
          <w:szCs w:val="24"/>
        </w:rPr>
        <w:t>1</w:t>
      </w:r>
      <w:r w:rsidR="00126AEA">
        <w:rPr>
          <w:rFonts w:hAnsi="黑体" w:hint="eastAsia"/>
          <w:sz w:val="24"/>
          <w:szCs w:val="24"/>
        </w:rPr>
        <w:t>1</w:t>
      </w:r>
      <w:r w:rsidR="000B1EBB" w:rsidRPr="00135888">
        <w:rPr>
          <w:rFonts w:hAnsi="黑体" w:hint="eastAsia"/>
          <w:sz w:val="24"/>
          <w:szCs w:val="24"/>
        </w:rPr>
        <w:t xml:space="preserve">  贯彻标准的要求和措施建议</w:t>
      </w:r>
    </w:p>
    <w:p w:rsidR="00216F84" w:rsidRDefault="00216F84" w:rsidP="00216F84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已批准发布的“浙江制造”标准，文本由浙江省品牌建设联合会在官方网站（http://www.zhejiangmade.org.cn/）上全文公布，供社会免费查阅。</w:t>
      </w:r>
    </w:p>
    <w:p w:rsidR="00216F84" w:rsidRDefault="00216F84" w:rsidP="00216F84">
      <w:pPr>
        <w:spacing w:line="500" w:lineRule="exact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标准主要起草单位将在全国团体标准信息平台（http://www.ttbz.org.cn/）上自我声明采用本标准，其他采用本标准的单位也应在信息平台上进行自我声明。</w:t>
      </w:r>
    </w:p>
    <w:p w:rsidR="000B1EBB" w:rsidRPr="00135888" w:rsidRDefault="000B1EBB" w:rsidP="00D706A6">
      <w:pPr>
        <w:pStyle w:val="a"/>
        <w:numPr>
          <w:ilvl w:val="0"/>
          <w:numId w:val="0"/>
        </w:numPr>
        <w:spacing w:before="312" w:after="312"/>
        <w:jc w:val="left"/>
        <w:rPr>
          <w:rFonts w:hAnsi="黑体"/>
          <w:sz w:val="24"/>
          <w:szCs w:val="24"/>
        </w:rPr>
      </w:pPr>
      <w:r w:rsidRPr="00135888">
        <w:rPr>
          <w:rFonts w:hAnsi="黑体" w:hint="eastAsia"/>
          <w:sz w:val="24"/>
          <w:szCs w:val="24"/>
        </w:rPr>
        <w:t>1</w:t>
      </w:r>
      <w:r w:rsidR="00126AEA">
        <w:rPr>
          <w:rFonts w:hAnsi="黑体" w:hint="eastAsia"/>
          <w:sz w:val="24"/>
          <w:szCs w:val="24"/>
        </w:rPr>
        <w:t>2</w:t>
      </w:r>
      <w:r w:rsidRPr="00135888">
        <w:rPr>
          <w:rFonts w:hAnsi="黑体" w:hint="eastAsia"/>
          <w:sz w:val="24"/>
          <w:szCs w:val="24"/>
        </w:rPr>
        <w:t xml:space="preserve">  其他应予说明的事项</w:t>
      </w:r>
    </w:p>
    <w:p w:rsidR="00216F84" w:rsidRDefault="00216F84" w:rsidP="00216F84">
      <w:pPr>
        <w:spacing w:line="500" w:lineRule="exact"/>
        <w:ind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标准中</w:t>
      </w:r>
      <w:r w:rsidR="00D94A1B">
        <w:rPr>
          <w:rFonts w:ascii="仿宋_GB2312" w:eastAsia="仿宋_GB2312" w:hint="eastAsia"/>
          <w:sz w:val="24"/>
        </w:rPr>
        <w:t>无</w:t>
      </w:r>
      <w:r>
        <w:rPr>
          <w:rFonts w:ascii="仿宋_GB2312" w:eastAsia="仿宋_GB2312" w:hint="eastAsia"/>
          <w:sz w:val="24"/>
        </w:rPr>
        <w:t>相关涉及专利的说明。</w:t>
      </w:r>
    </w:p>
    <w:p w:rsidR="000100ED" w:rsidRDefault="000100ED" w:rsidP="00265DC4">
      <w:pPr>
        <w:spacing w:line="500" w:lineRule="exact"/>
        <w:rPr>
          <w:rFonts w:ascii="仿宋_GB2312" w:eastAsia="仿宋_GB2312"/>
          <w:sz w:val="24"/>
        </w:rPr>
      </w:pPr>
    </w:p>
    <w:p w:rsidR="000100ED" w:rsidRPr="00D700B3" w:rsidRDefault="000100ED" w:rsidP="000100ED">
      <w:pPr>
        <w:tabs>
          <w:tab w:val="left" w:pos="2160"/>
        </w:tabs>
        <w:spacing w:line="500" w:lineRule="exact"/>
        <w:ind w:firstLineChars="1350" w:firstLine="3240"/>
        <w:jc w:val="right"/>
        <w:rPr>
          <w:rFonts w:ascii="仿宋_GB2312" w:eastAsia="仿宋_GB2312" w:hAnsi="宋体"/>
          <w:sz w:val="24"/>
        </w:rPr>
      </w:pPr>
      <w:r w:rsidRPr="00D700B3">
        <w:rPr>
          <w:rFonts w:ascii="仿宋_GB2312" w:eastAsia="仿宋_GB2312" w:hAnsi="宋体" w:hint="eastAsia"/>
          <w:sz w:val="24"/>
        </w:rPr>
        <w:t>《</w:t>
      </w:r>
      <w:r w:rsidRPr="000100ED">
        <w:rPr>
          <w:rFonts w:ascii="仿宋_GB2312" w:eastAsia="仿宋_GB2312" w:hAnsi="宋体" w:hint="eastAsia"/>
          <w:sz w:val="24"/>
        </w:rPr>
        <w:t>汽车</w:t>
      </w:r>
      <w:r w:rsidR="00D34C16">
        <w:rPr>
          <w:rFonts w:ascii="仿宋_GB2312" w:eastAsia="仿宋_GB2312" w:hAnsi="宋体" w:hint="eastAsia"/>
          <w:sz w:val="24"/>
        </w:rPr>
        <w:t>发动机冷却</w:t>
      </w:r>
      <w:r w:rsidRPr="000100ED">
        <w:rPr>
          <w:rFonts w:ascii="仿宋_GB2312" w:eastAsia="仿宋_GB2312" w:hAnsi="宋体" w:hint="eastAsia"/>
          <w:sz w:val="24"/>
        </w:rPr>
        <w:t>用橡胶软管</w:t>
      </w:r>
      <w:r w:rsidRPr="00D700B3">
        <w:rPr>
          <w:rFonts w:ascii="仿宋_GB2312" w:eastAsia="仿宋_GB2312" w:hAnsi="宋体" w:hint="eastAsia"/>
          <w:sz w:val="24"/>
        </w:rPr>
        <w:t>》标准研制工作组</w:t>
      </w:r>
    </w:p>
    <w:p w:rsidR="000100ED" w:rsidRDefault="00D34C16" w:rsidP="00D34C16">
      <w:pPr>
        <w:spacing w:line="500" w:lineRule="exact"/>
        <w:ind w:right="480" w:firstLineChars="2100" w:firstLine="5040"/>
        <w:rPr>
          <w:rFonts w:ascii="仿宋_GB2312" w:eastAsia="仿宋_GB2312"/>
          <w:sz w:val="24"/>
        </w:rPr>
      </w:pPr>
      <w:r>
        <w:rPr>
          <w:rFonts w:ascii="仿宋_GB2312" w:eastAsia="仿宋_GB2312" w:hAnsi="宋体"/>
          <w:sz w:val="24"/>
        </w:rPr>
        <w:t>20</w:t>
      </w:r>
      <w:r w:rsidR="00DF11FE">
        <w:rPr>
          <w:rFonts w:ascii="仿宋_GB2312" w:eastAsia="仿宋_GB2312" w:hAnsi="宋体" w:hint="eastAsia"/>
          <w:sz w:val="24"/>
        </w:rPr>
        <w:t>20</w:t>
      </w:r>
      <w:r w:rsidR="000100ED" w:rsidRPr="00D700B3">
        <w:rPr>
          <w:rFonts w:ascii="仿宋_GB2312" w:eastAsia="仿宋_GB2312" w:hAnsi="宋体" w:hint="eastAsia"/>
          <w:sz w:val="24"/>
        </w:rPr>
        <w:t>年</w:t>
      </w:r>
      <w:r w:rsidR="00DF11FE">
        <w:rPr>
          <w:rFonts w:ascii="仿宋_GB2312" w:eastAsia="仿宋_GB2312" w:hAnsi="宋体" w:hint="eastAsia"/>
          <w:sz w:val="24"/>
        </w:rPr>
        <w:t>5</w:t>
      </w:r>
      <w:r w:rsidR="000100ED" w:rsidRPr="00D700B3">
        <w:rPr>
          <w:rFonts w:ascii="仿宋_GB2312" w:eastAsia="仿宋_GB2312" w:hAnsi="宋体" w:hint="eastAsia"/>
          <w:sz w:val="24"/>
        </w:rPr>
        <w:t>月</w:t>
      </w:r>
      <w:r w:rsidR="006E60C0">
        <w:rPr>
          <w:rFonts w:ascii="仿宋_GB2312" w:eastAsia="仿宋_GB2312" w:hAnsi="宋体"/>
          <w:sz w:val="24"/>
        </w:rPr>
        <w:t>29</w:t>
      </w:r>
      <w:r w:rsidR="000100ED" w:rsidRPr="00D700B3">
        <w:rPr>
          <w:rFonts w:ascii="仿宋_GB2312" w:eastAsia="仿宋_GB2312" w:hAnsi="宋体" w:hint="eastAsia"/>
          <w:sz w:val="24"/>
        </w:rPr>
        <w:t xml:space="preserve">日   </w:t>
      </w:r>
    </w:p>
    <w:sectPr w:rsidR="000100ED" w:rsidSect="001C55AB">
      <w:pgSz w:w="11906" w:h="16838"/>
      <w:pgMar w:top="779" w:right="1800" w:bottom="1440" w:left="1800" w:header="227" w:footer="227" w:gutter="0"/>
      <w:cols w:space="720"/>
      <w:formProt w:val="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88" w:rsidRDefault="00CB3388">
      <w:r>
        <w:separator/>
      </w:r>
    </w:p>
  </w:endnote>
  <w:endnote w:type="continuationSeparator" w:id="0">
    <w:p w:rsidR="00CB3388" w:rsidRDefault="00CB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88" w:rsidRDefault="00CB33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88" w:rsidRDefault="000C3EC7">
    <w:pPr>
      <w:pStyle w:val="ac"/>
      <w:jc w:val="right"/>
    </w:pPr>
    <w:r>
      <w:fldChar w:fldCharType="begin"/>
    </w:r>
    <w:r w:rsidR="00CB3388">
      <w:instrText>PAGE   \* MERGEFORMAT</w:instrText>
    </w:r>
    <w:r>
      <w:fldChar w:fldCharType="separate"/>
    </w:r>
    <w:r w:rsidR="00067A4D" w:rsidRPr="00067A4D">
      <w:rPr>
        <w:noProof/>
        <w:lang w:val="zh-CN"/>
      </w:rPr>
      <w:t>13</w:t>
    </w:r>
    <w:r>
      <w:rPr>
        <w:noProof/>
        <w:lang w:val="zh-CN"/>
      </w:rPr>
      <w:fldChar w:fldCharType="end"/>
    </w:r>
  </w:p>
  <w:p w:rsidR="00CB3388" w:rsidRDefault="00CB3388">
    <w:pPr>
      <w:pStyle w:val="ac"/>
      <w:tabs>
        <w:tab w:val="clear" w:pos="4153"/>
        <w:tab w:val="center" w:pos="4111"/>
      </w:tabs>
      <w:jc w:val="right"/>
      <w:rPr>
        <w:sz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88" w:rsidRDefault="00CB33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88" w:rsidRDefault="00CB3388">
      <w:r>
        <w:separator/>
      </w:r>
    </w:p>
  </w:footnote>
  <w:footnote w:type="continuationSeparator" w:id="0">
    <w:p w:rsidR="00CB3388" w:rsidRDefault="00CB33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88" w:rsidRDefault="00CB338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88" w:rsidRDefault="00CB3388">
    <w:pPr>
      <w:pStyle w:val="a9"/>
      <w:pBdr>
        <w:bottom w:val="none" w:sz="0" w:space="0" w:color="auto"/>
      </w:pBd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388" w:rsidRDefault="00CB338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309A32"/>
    <w:multiLevelType w:val="singleLevel"/>
    <w:tmpl w:val="BD309A32"/>
    <w:lvl w:ilvl="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Times New Roman" w:hAnsi="Times New Roman" w:hint="default"/>
        <w:b/>
        <w:i w:val="0"/>
        <w:sz w:val="21"/>
      </w:rPr>
    </w:lvl>
    <w:lvl w:ilvl="1">
      <w:start w:val="1"/>
      <w:numFmt w:val="decimal"/>
      <w:suff w:val="nothing"/>
      <w:lvlText w:val="%1%2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2">
      <w:start w:val="1"/>
      <w:numFmt w:val="decimal"/>
      <w:suff w:val="nothing"/>
      <w:lvlText w:val="%1%2.%3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color w:val="000000"/>
        <w:sz w:val="21"/>
      </w:rPr>
    </w:lvl>
    <w:lvl w:ilvl="4">
      <w:start w:val="1"/>
      <w:numFmt w:val="decimal"/>
      <w:suff w:val="nothing"/>
      <w:lvlText w:val="%1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2" w15:restartNumberingAfterBreak="0">
    <w:nsid w:val="1FC91163"/>
    <w:multiLevelType w:val="multilevel"/>
    <w:tmpl w:val="1FC91163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suff w:val="nothing"/>
      <w:lvlText w:val="%1.%2　"/>
      <w:lvlJc w:val="left"/>
      <w:pPr>
        <w:ind w:left="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3" w15:restartNumberingAfterBreak="0">
    <w:nsid w:val="2C5917C3"/>
    <w:multiLevelType w:val="multilevel"/>
    <w:tmpl w:val="017060FC"/>
    <w:lvl w:ilvl="0">
      <w:start w:val="1"/>
      <w:numFmt w:val="none"/>
      <w:pStyle w:val="a0"/>
      <w:suff w:val="nothing"/>
      <w:lvlText w:val="%1——"/>
      <w:lvlJc w:val="left"/>
      <w:pPr>
        <w:ind w:left="976" w:hanging="408"/>
      </w:pPr>
      <w:rPr>
        <w:rFonts w:hint="eastAsia"/>
      </w:rPr>
    </w:lvl>
    <w:lvl w:ilvl="1">
      <w:start w:val="1"/>
      <w:numFmt w:val="bullet"/>
      <w:pStyle w:val="a1"/>
      <w:lvlText w:val=""/>
      <w:lvlJc w:val="left"/>
      <w:pPr>
        <w:tabs>
          <w:tab w:val="num" w:pos="903"/>
        </w:tabs>
        <w:ind w:left="1407" w:hanging="413"/>
      </w:pPr>
      <w:rPr>
        <w:rFonts w:ascii="Symbol" w:hAnsi="Symbol" w:cs="Symbol" w:hint="default"/>
        <w:color w:val="auto"/>
      </w:rPr>
    </w:lvl>
    <w:lvl w:ilvl="2">
      <w:start w:val="1"/>
      <w:numFmt w:val="bullet"/>
      <w:pStyle w:val="a2"/>
      <w:lvlText w:val=""/>
      <w:lvlJc w:val="left"/>
      <w:pPr>
        <w:tabs>
          <w:tab w:val="num" w:pos="1821"/>
        </w:tabs>
        <w:ind w:left="1821" w:hanging="414"/>
      </w:pPr>
      <w:rPr>
        <w:rFonts w:ascii="Symbol" w:hAnsi="Symbol" w:cs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214"/>
        </w:tabs>
        <w:ind w:left="2027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526"/>
        </w:tabs>
        <w:ind w:left="2339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838"/>
        </w:tabs>
        <w:ind w:left="2651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150"/>
        </w:tabs>
        <w:ind w:left="2963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462"/>
        </w:tabs>
        <w:ind w:left="3275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774"/>
        </w:tabs>
        <w:ind w:left="3587" w:hanging="528"/>
      </w:pPr>
      <w:rPr>
        <w:rFonts w:hint="eastAsia"/>
      </w:rPr>
    </w:lvl>
  </w:abstractNum>
  <w:abstractNum w:abstractNumId="4" w15:restartNumberingAfterBreak="0">
    <w:nsid w:val="3FEEFF32"/>
    <w:multiLevelType w:val="singleLevel"/>
    <w:tmpl w:val="3FEEFF32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5" w15:restartNumberingAfterBreak="0">
    <w:nsid w:val="6DBF04F4"/>
    <w:multiLevelType w:val="multilevel"/>
    <w:tmpl w:val="2F3A49C2"/>
    <w:lvl w:ilvl="0">
      <w:start w:val="1"/>
      <w:numFmt w:val="none"/>
      <w:pStyle w:val="a3"/>
      <w:suff w:val="nothing"/>
      <w:lvlText w:val="%1注："/>
      <w:lvlJc w:val="left"/>
      <w:pPr>
        <w:ind w:left="726" w:hanging="363"/>
      </w:pPr>
      <w:rPr>
        <w:rFonts w:ascii="黑体" w:eastAsia="黑体" w:hAnsi="Times New Roman" w:hint="eastAsia"/>
        <w:b w:val="0"/>
        <w:bCs w:val="0"/>
        <w:i w:val="0"/>
        <w:iCs w:val="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1140"/>
        </w:tabs>
        <w:ind w:left="726" w:hanging="363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1140"/>
        </w:tabs>
        <w:ind w:left="726" w:hanging="363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1140"/>
        </w:tabs>
        <w:ind w:left="726" w:hanging="363"/>
      </w:pPr>
      <w:rPr>
        <w:rFonts w:hint="eastAsia"/>
      </w:rPr>
    </w:lvl>
  </w:abstractNum>
  <w:abstractNum w:abstractNumId="6" w15:restartNumberingAfterBreak="0">
    <w:nsid w:val="72306D85"/>
    <w:multiLevelType w:val="multilevel"/>
    <w:tmpl w:val="72306D8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  <w:num w:numId="8">
    <w:abstractNumId w:val="4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823"/>
    <w:rsid w:val="0000373B"/>
    <w:rsid w:val="00005E34"/>
    <w:rsid w:val="000066F0"/>
    <w:rsid w:val="000100ED"/>
    <w:rsid w:val="000110E4"/>
    <w:rsid w:val="00015734"/>
    <w:rsid w:val="000208D5"/>
    <w:rsid w:val="00022B9D"/>
    <w:rsid w:val="00023509"/>
    <w:rsid w:val="00040FBB"/>
    <w:rsid w:val="000449C8"/>
    <w:rsid w:val="0004587C"/>
    <w:rsid w:val="00045C31"/>
    <w:rsid w:val="000472BB"/>
    <w:rsid w:val="000548EA"/>
    <w:rsid w:val="00055FA6"/>
    <w:rsid w:val="00066C4A"/>
    <w:rsid w:val="00066CED"/>
    <w:rsid w:val="00067A4D"/>
    <w:rsid w:val="000735F8"/>
    <w:rsid w:val="0007709F"/>
    <w:rsid w:val="00080867"/>
    <w:rsid w:val="00086EEC"/>
    <w:rsid w:val="00092B11"/>
    <w:rsid w:val="0009717A"/>
    <w:rsid w:val="000A17CB"/>
    <w:rsid w:val="000A2129"/>
    <w:rsid w:val="000A5227"/>
    <w:rsid w:val="000B1EBB"/>
    <w:rsid w:val="000B3F11"/>
    <w:rsid w:val="000B5FF7"/>
    <w:rsid w:val="000C284D"/>
    <w:rsid w:val="000C3EC7"/>
    <w:rsid w:val="000D53DA"/>
    <w:rsid w:val="000D7287"/>
    <w:rsid w:val="000E1B9A"/>
    <w:rsid w:val="000E2E59"/>
    <w:rsid w:val="000E4CBD"/>
    <w:rsid w:val="000E52C7"/>
    <w:rsid w:val="000E6322"/>
    <w:rsid w:val="000E7BA9"/>
    <w:rsid w:val="000F7A25"/>
    <w:rsid w:val="00101CA6"/>
    <w:rsid w:val="00103C44"/>
    <w:rsid w:val="001064C8"/>
    <w:rsid w:val="00107174"/>
    <w:rsid w:val="00112CBE"/>
    <w:rsid w:val="0011750D"/>
    <w:rsid w:val="00123D9C"/>
    <w:rsid w:val="0012501B"/>
    <w:rsid w:val="00125763"/>
    <w:rsid w:val="00126AEA"/>
    <w:rsid w:val="00127441"/>
    <w:rsid w:val="00127F45"/>
    <w:rsid w:val="00130567"/>
    <w:rsid w:val="00132226"/>
    <w:rsid w:val="001357B7"/>
    <w:rsid w:val="00135888"/>
    <w:rsid w:val="00146B79"/>
    <w:rsid w:val="001479A2"/>
    <w:rsid w:val="001556EC"/>
    <w:rsid w:val="00157AE2"/>
    <w:rsid w:val="00164358"/>
    <w:rsid w:val="00166553"/>
    <w:rsid w:val="00171AD8"/>
    <w:rsid w:val="00172B3A"/>
    <w:rsid w:val="0017494F"/>
    <w:rsid w:val="001805C1"/>
    <w:rsid w:val="001826BA"/>
    <w:rsid w:val="00183F76"/>
    <w:rsid w:val="0018528A"/>
    <w:rsid w:val="00190C65"/>
    <w:rsid w:val="001A37D4"/>
    <w:rsid w:val="001A67D2"/>
    <w:rsid w:val="001B0463"/>
    <w:rsid w:val="001B15D8"/>
    <w:rsid w:val="001B261E"/>
    <w:rsid w:val="001B736E"/>
    <w:rsid w:val="001C44A3"/>
    <w:rsid w:val="001C55AB"/>
    <w:rsid w:val="001D75E2"/>
    <w:rsid w:val="001D76F7"/>
    <w:rsid w:val="001E09D2"/>
    <w:rsid w:val="001E0B11"/>
    <w:rsid w:val="001F38AE"/>
    <w:rsid w:val="001F575B"/>
    <w:rsid w:val="001F767F"/>
    <w:rsid w:val="001F7981"/>
    <w:rsid w:val="001F7C7B"/>
    <w:rsid w:val="00205E4F"/>
    <w:rsid w:val="00207A00"/>
    <w:rsid w:val="00214986"/>
    <w:rsid w:val="002165D6"/>
    <w:rsid w:val="00216F84"/>
    <w:rsid w:val="00221161"/>
    <w:rsid w:val="00221B17"/>
    <w:rsid w:val="00225E3F"/>
    <w:rsid w:val="00230578"/>
    <w:rsid w:val="00231C99"/>
    <w:rsid w:val="00231D24"/>
    <w:rsid w:val="002408BF"/>
    <w:rsid w:val="002472F1"/>
    <w:rsid w:val="002509DB"/>
    <w:rsid w:val="00251961"/>
    <w:rsid w:val="002542D5"/>
    <w:rsid w:val="00254A61"/>
    <w:rsid w:val="0025697F"/>
    <w:rsid w:val="00256DCC"/>
    <w:rsid w:val="00260017"/>
    <w:rsid w:val="00260305"/>
    <w:rsid w:val="00260CDA"/>
    <w:rsid w:val="00261CA8"/>
    <w:rsid w:val="0026317E"/>
    <w:rsid w:val="00264AB3"/>
    <w:rsid w:val="00265B07"/>
    <w:rsid w:val="00265DC4"/>
    <w:rsid w:val="00266674"/>
    <w:rsid w:val="00271525"/>
    <w:rsid w:val="00273A41"/>
    <w:rsid w:val="00275A04"/>
    <w:rsid w:val="00275ABA"/>
    <w:rsid w:val="00283989"/>
    <w:rsid w:val="0028400A"/>
    <w:rsid w:val="00290619"/>
    <w:rsid w:val="00293F2C"/>
    <w:rsid w:val="00295D28"/>
    <w:rsid w:val="002A2DBA"/>
    <w:rsid w:val="002A35AF"/>
    <w:rsid w:val="002B48F3"/>
    <w:rsid w:val="002B61FD"/>
    <w:rsid w:val="002B7A14"/>
    <w:rsid w:val="002C1766"/>
    <w:rsid w:val="002C1AA8"/>
    <w:rsid w:val="002D18AC"/>
    <w:rsid w:val="002D43B6"/>
    <w:rsid w:val="002D4FD1"/>
    <w:rsid w:val="002D7C89"/>
    <w:rsid w:val="002E4E6C"/>
    <w:rsid w:val="002E662F"/>
    <w:rsid w:val="002F058F"/>
    <w:rsid w:val="002F0A21"/>
    <w:rsid w:val="002F0E2D"/>
    <w:rsid w:val="002F3653"/>
    <w:rsid w:val="00305010"/>
    <w:rsid w:val="00306702"/>
    <w:rsid w:val="0031284C"/>
    <w:rsid w:val="00312D03"/>
    <w:rsid w:val="003143E7"/>
    <w:rsid w:val="0032614C"/>
    <w:rsid w:val="00326C74"/>
    <w:rsid w:val="00332254"/>
    <w:rsid w:val="00342465"/>
    <w:rsid w:val="00342A32"/>
    <w:rsid w:val="00344B9E"/>
    <w:rsid w:val="00345C1A"/>
    <w:rsid w:val="00346FE6"/>
    <w:rsid w:val="0035526A"/>
    <w:rsid w:val="0035655E"/>
    <w:rsid w:val="00357B2B"/>
    <w:rsid w:val="00366BA2"/>
    <w:rsid w:val="0037012A"/>
    <w:rsid w:val="003764B6"/>
    <w:rsid w:val="0038155B"/>
    <w:rsid w:val="003829C1"/>
    <w:rsid w:val="00386455"/>
    <w:rsid w:val="003914C4"/>
    <w:rsid w:val="00393C3E"/>
    <w:rsid w:val="00394C3A"/>
    <w:rsid w:val="003A14AF"/>
    <w:rsid w:val="003A5E3D"/>
    <w:rsid w:val="003A79A9"/>
    <w:rsid w:val="003D1B8F"/>
    <w:rsid w:val="003D3FBD"/>
    <w:rsid w:val="003D61A4"/>
    <w:rsid w:val="003E1703"/>
    <w:rsid w:val="003E1A8F"/>
    <w:rsid w:val="003E1E5E"/>
    <w:rsid w:val="003E5202"/>
    <w:rsid w:val="003E7C7B"/>
    <w:rsid w:val="003F4B6F"/>
    <w:rsid w:val="003F4EAB"/>
    <w:rsid w:val="003F7251"/>
    <w:rsid w:val="003F7635"/>
    <w:rsid w:val="00401424"/>
    <w:rsid w:val="0040728A"/>
    <w:rsid w:val="004105D9"/>
    <w:rsid w:val="00416BD8"/>
    <w:rsid w:val="00417C38"/>
    <w:rsid w:val="00421B4E"/>
    <w:rsid w:val="0042277C"/>
    <w:rsid w:val="00424194"/>
    <w:rsid w:val="00425D40"/>
    <w:rsid w:val="00427A1D"/>
    <w:rsid w:val="00427DD8"/>
    <w:rsid w:val="004315BF"/>
    <w:rsid w:val="00431F70"/>
    <w:rsid w:val="00432B27"/>
    <w:rsid w:val="00432C83"/>
    <w:rsid w:val="00433A56"/>
    <w:rsid w:val="00436D8F"/>
    <w:rsid w:val="004454D4"/>
    <w:rsid w:val="00450F9E"/>
    <w:rsid w:val="0045446E"/>
    <w:rsid w:val="00456CE9"/>
    <w:rsid w:val="00463A07"/>
    <w:rsid w:val="00463E44"/>
    <w:rsid w:val="0046484C"/>
    <w:rsid w:val="00467B3E"/>
    <w:rsid w:val="00473918"/>
    <w:rsid w:val="004762FE"/>
    <w:rsid w:val="004829B9"/>
    <w:rsid w:val="00492E1A"/>
    <w:rsid w:val="00492E2B"/>
    <w:rsid w:val="00493840"/>
    <w:rsid w:val="004938E1"/>
    <w:rsid w:val="00493F58"/>
    <w:rsid w:val="004A00BE"/>
    <w:rsid w:val="004A3780"/>
    <w:rsid w:val="004B15A5"/>
    <w:rsid w:val="004B2256"/>
    <w:rsid w:val="004B3332"/>
    <w:rsid w:val="004B6F1B"/>
    <w:rsid w:val="004C672D"/>
    <w:rsid w:val="004C7BE4"/>
    <w:rsid w:val="004D041A"/>
    <w:rsid w:val="004D4FFF"/>
    <w:rsid w:val="004D5DF3"/>
    <w:rsid w:val="004E104A"/>
    <w:rsid w:val="004F15ED"/>
    <w:rsid w:val="004F498A"/>
    <w:rsid w:val="004F62EC"/>
    <w:rsid w:val="0050255B"/>
    <w:rsid w:val="00503F48"/>
    <w:rsid w:val="005065CC"/>
    <w:rsid w:val="00506CFD"/>
    <w:rsid w:val="0050716D"/>
    <w:rsid w:val="00513654"/>
    <w:rsid w:val="00517089"/>
    <w:rsid w:val="00520C55"/>
    <w:rsid w:val="00521F2D"/>
    <w:rsid w:val="00536F03"/>
    <w:rsid w:val="005404A0"/>
    <w:rsid w:val="00545E1D"/>
    <w:rsid w:val="00545FDE"/>
    <w:rsid w:val="0055127E"/>
    <w:rsid w:val="00552634"/>
    <w:rsid w:val="00553474"/>
    <w:rsid w:val="0055586B"/>
    <w:rsid w:val="005579E2"/>
    <w:rsid w:val="00560EA5"/>
    <w:rsid w:val="00565E90"/>
    <w:rsid w:val="00573556"/>
    <w:rsid w:val="00576055"/>
    <w:rsid w:val="00576D7D"/>
    <w:rsid w:val="005818FF"/>
    <w:rsid w:val="00586512"/>
    <w:rsid w:val="0058760D"/>
    <w:rsid w:val="005908D9"/>
    <w:rsid w:val="00594E4C"/>
    <w:rsid w:val="0059593E"/>
    <w:rsid w:val="00595D4C"/>
    <w:rsid w:val="00597823"/>
    <w:rsid w:val="00597F09"/>
    <w:rsid w:val="005A1591"/>
    <w:rsid w:val="005A1EF9"/>
    <w:rsid w:val="005A2186"/>
    <w:rsid w:val="005A258A"/>
    <w:rsid w:val="005B2B4E"/>
    <w:rsid w:val="005B4288"/>
    <w:rsid w:val="005B5731"/>
    <w:rsid w:val="005B5E66"/>
    <w:rsid w:val="005C1585"/>
    <w:rsid w:val="005C2BE8"/>
    <w:rsid w:val="005C33CB"/>
    <w:rsid w:val="005C7A88"/>
    <w:rsid w:val="005D0839"/>
    <w:rsid w:val="005D583B"/>
    <w:rsid w:val="005D748D"/>
    <w:rsid w:val="005D7CA3"/>
    <w:rsid w:val="005E0A87"/>
    <w:rsid w:val="005E649F"/>
    <w:rsid w:val="005E6B61"/>
    <w:rsid w:val="005E71E0"/>
    <w:rsid w:val="005F2823"/>
    <w:rsid w:val="005F35BF"/>
    <w:rsid w:val="005F595B"/>
    <w:rsid w:val="005F71E3"/>
    <w:rsid w:val="00602CE9"/>
    <w:rsid w:val="00605386"/>
    <w:rsid w:val="006072C2"/>
    <w:rsid w:val="00621484"/>
    <w:rsid w:val="006264F7"/>
    <w:rsid w:val="006279F2"/>
    <w:rsid w:val="00627D52"/>
    <w:rsid w:val="00630904"/>
    <w:rsid w:val="00630D24"/>
    <w:rsid w:val="0063308C"/>
    <w:rsid w:val="00633D9B"/>
    <w:rsid w:val="006427DB"/>
    <w:rsid w:val="00643659"/>
    <w:rsid w:val="00646F97"/>
    <w:rsid w:val="0064796C"/>
    <w:rsid w:val="0065004A"/>
    <w:rsid w:val="0065030B"/>
    <w:rsid w:val="00650BFC"/>
    <w:rsid w:val="006548AF"/>
    <w:rsid w:val="00665C4E"/>
    <w:rsid w:val="0066665D"/>
    <w:rsid w:val="00666D46"/>
    <w:rsid w:val="00673C3E"/>
    <w:rsid w:val="00674713"/>
    <w:rsid w:val="006754F9"/>
    <w:rsid w:val="0067582E"/>
    <w:rsid w:val="00675E12"/>
    <w:rsid w:val="00676D22"/>
    <w:rsid w:val="00677084"/>
    <w:rsid w:val="00680C00"/>
    <w:rsid w:val="00682EFC"/>
    <w:rsid w:val="00694A50"/>
    <w:rsid w:val="006A24B3"/>
    <w:rsid w:val="006A342B"/>
    <w:rsid w:val="006A41F5"/>
    <w:rsid w:val="006A4254"/>
    <w:rsid w:val="006A42E8"/>
    <w:rsid w:val="006B298C"/>
    <w:rsid w:val="006B6790"/>
    <w:rsid w:val="006B67EF"/>
    <w:rsid w:val="006B6A43"/>
    <w:rsid w:val="006C05FE"/>
    <w:rsid w:val="006C09B9"/>
    <w:rsid w:val="006C0ECD"/>
    <w:rsid w:val="006C39AB"/>
    <w:rsid w:val="006C753F"/>
    <w:rsid w:val="006C79F4"/>
    <w:rsid w:val="006D0E65"/>
    <w:rsid w:val="006D2C4B"/>
    <w:rsid w:val="006E2C74"/>
    <w:rsid w:val="006E4319"/>
    <w:rsid w:val="006E563D"/>
    <w:rsid w:val="006E60C0"/>
    <w:rsid w:val="006F4467"/>
    <w:rsid w:val="006F79CB"/>
    <w:rsid w:val="006F7B20"/>
    <w:rsid w:val="00701B01"/>
    <w:rsid w:val="0070384D"/>
    <w:rsid w:val="00713BA8"/>
    <w:rsid w:val="00714222"/>
    <w:rsid w:val="00716032"/>
    <w:rsid w:val="00724D96"/>
    <w:rsid w:val="00725225"/>
    <w:rsid w:val="00730B4A"/>
    <w:rsid w:val="007310EB"/>
    <w:rsid w:val="0073122A"/>
    <w:rsid w:val="007331CC"/>
    <w:rsid w:val="007356C0"/>
    <w:rsid w:val="00752446"/>
    <w:rsid w:val="007540E5"/>
    <w:rsid w:val="00765F17"/>
    <w:rsid w:val="00770FEC"/>
    <w:rsid w:val="00777CAD"/>
    <w:rsid w:val="00780B2D"/>
    <w:rsid w:val="00780E56"/>
    <w:rsid w:val="007851FB"/>
    <w:rsid w:val="007865F3"/>
    <w:rsid w:val="0078660A"/>
    <w:rsid w:val="00787E1A"/>
    <w:rsid w:val="007913FB"/>
    <w:rsid w:val="007934C3"/>
    <w:rsid w:val="00796956"/>
    <w:rsid w:val="00797505"/>
    <w:rsid w:val="007A0341"/>
    <w:rsid w:val="007A35A6"/>
    <w:rsid w:val="007A3C00"/>
    <w:rsid w:val="007B091A"/>
    <w:rsid w:val="007B1621"/>
    <w:rsid w:val="007B6760"/>
    <w:rsid w:val="007B7618"/>
    <w:rsid w:val="007B7FEE"/>
    <w:rsid w:val="007C0977"/>
    <w:rsid w:val="007C1C3D"/>
    <w:rsid w:val="007C3BF1"/>
    <w:rsid w:val="007C3D92"/>
    <w:rsid w:val="007C6026"/>
    <w:rsid w:val="007C6FEA"/>
    <w:rsid w:val="007D0D26"/>
    <w:rsid w:val="007D212D"/>
    <w:rsid w:val="007D33CC"/>
    <w:rsid w:val="007D5FD0"/>
    <w:rsid w:val="007E216A"/>
    <w:rsid w:val="007E2AF5"/>
    <w:rsid w:val="007F26F2"/>
    <w:rsid w:val="007F6D93"/>
    <w:rsid w:val="0080108C"/>
    <w:rsid w:val="008024D9"/>
    <w:rsid w:val="008026BE"/>
    <w:rsid w:val="00813825"/>
    <w:rsid w:val="008151DC"/>
    <w:rsid w:val="00816DFA"/>
    <w:rsid w:val="00817112"/>
    <w:rsid w:val="00823A7A"/>
    <w:rsid w:val="00827C52"/>
    <w:rsid w:val="00841662"/>
    <w:rsid w:val="0084192B"/>
    <w:rsid w:val="008439CC"/>
    <w:rsid w:val="00844749"/>
    <w:rsid w:val="00847946"/>
    <w:rsid w:val="0085235C"/>
    <w:rsid w:val="008539F4"/>
    <w:rsid w:val="00860C73"/>
    <w:rsid w:val="00860CDE"/>
    <w:rsid w:val="00863200"/>
    <w:rsid w:val="008633A7"/>
    <w:rsid w:val="00863CD8"/>
    <w:rsid w:val="0087257D"/>
    <w:rsid w:val="00872F8C"/>
    <w:rsid w:val="008764C0"/>
    <w:rsid w:val="00877D11"/>
    <w:rsid w:val="00881A33"/>
    <w:rsid w:val="008821B7"/>
    <w:rsid w:val="00882E00"/>
    <w:rsid w:val="00882E4C"/>
    <w:rsid w:val="00884177"/>
    <w:rsid w:val="0088519C"/>
    <w:rsid w:val="0088528E"/>
    <w:rsid w:val="0089392E"/>
    <w:rsid w:val="008B6778"/>
    <w:rsid w:val="008C2A47"/>
    <w:rsid w:val="008C7D5B"/>
    <w:rsid w:val="008D06EA"/>
    <w:rsid w:val="008D12D9"/>
    <w:rsid w:val="008D3D5F"/>
    <w:rsid w:val="008D761E"/>
    <w:rsid w:val="008D7DFC"/>
    <w:rsid w:val="008E19FD"/>
    <w:rsid w:val="008E1E4B"/>
    <w:rsid w:val="008F16CA"/>
    <w:rsid w:val="008F2651"/>
    <w:rsid w:val="008F2A89"/>
    <w:rsid w:val="008F5463"/>
    <w:rsid w:val="00901529"/>
    <w:rsid w:val="0090159D"/>
    <w:rsid w:val="00902986"/>
    <w:rsid w:val="00906227"/>
    <w:rsid w:val="009133C9"/>
    <w:rsid w:val="00922AE4"/>
    <w:rsid w:val="009252EB"/>
    <w:rsid w:val="009273C8"/>
    <w:rsid w:val="009300AA"/>
    <w:rsid w:val="00930308"/>
    <w:rsid w:val="0093557C"/>
    <w:rsid w:val="009359A7"/>
    <w:rsid w:val="00937CDE"/>
    <w:rsid w:val="00941A9A"/>
    <w:rsid w:val="00944A9C"/>
    <w:rsid w:val="00947B15"/>
    <w:rsid w:val="009575B5"/>
    <w:rsid w:val="009601AB"/>
    <w:rsid w:val="00962347"/>
    <w:rsid w:val="00963193"/>
    <w:rsid w:val="00964302"/>
    <w:rsid w:val="00970158"/>
    <w:rsid w:val="00970E5E"/>
    <w:rsid w:val="00975C20"/>
    <w:rsid w:val="009806DC"/>
    <w:rsid w:val="0098182A"/>
    <w:rsid w:val="00984B24"/>
    <w:rsid w:val="009853F0"/>
    <w:rsid w:val="00990E0A"/>
    <w:rsid w:val="00991D5C"/>
    <w:rsid w:val="009950A1"/>
    <w:rsid w:val="00995C5A"/>
    <w:rsid w:val="00996C03"/>
    <w:rsid w:val="009A08F0"/>
    <w:rsid w:val="009A158C"/>
    <w:rsid w:val="009A35A1"/>
    <w:rsid w:val="009B0534"/>
    <w:rsid w:val="009B210F"/>
    <w:rsid w:val="009B33E5"/>
    <w:rsid w:val="009C09B4"/>
    <w:rsid w:val="009C378E"/>
    <w:rsid w:val="009C637F"/>
    <w:rsid w:val="009C6562"/>
    <w:rsid w:val="009C6667"/>
    <w:rsid w:val="009C7FD3"/>
    <w:rsid w:val="009D0950"/>
    <w:rsid w:val="009D3FA0"/>
    <w:rsid w:val="009D583F"/>
    <w:rsid w:val="009D7983"/>
    <w:rsid w:val="009E1809"/>
    <w:rsid w:val="009F2CCD"/>
    <w:rsid w:val="009F7C5E"/>
    <w:rsid w:val="00A001BE"/>
    <w:rsid w:val="00A031F7"/>
    <w:rsid w:val="00A0367B"/>
    <w:rsid w:val="00A03C26"/>
    <w:rsid w:val="00A03F80"/>
    <w:rsid w:val="00A0528C"/>
    <w:rsid w:val="00A05D9F"/>
    <w:rsid w:val="00A11F67"/>
    <w:rsid w:val="00A127B4"/>
    <w:rsid w:val="00A14605"/>
    <w:rsid w:val="00A14D5B"/>
    <w:rsid w:val="00A16BB7"/>
    <w:rsid w:val="00A252F6"/>
    <w:rsid w:val="00A26299"/>
    <w:rsid w:val="00A27FA8"/>
    <w:rsid w:val="00A34CEA"/>
    <w:rsid w:val="00A35462"/>
    <w:rsid w:val="00A36683"/>
    <w:rsid w:val="00A37A32"/>
    <w:rsid w:val="00A4244F"/>
    <w:rsid w:val="00A42D84"/>
    <w:rsid w:val="00A44632"/>
    <w:rsid w:val="00A452AC"/>
    <w:rsid w:val="00A5154A"/>
    <w:rsid w:val="00A64132"/>
    <w:rsid w:val="00A66777"/>
    <w:rsid w:val="00A74731"/>
    <w:rsid w:val="00A80177"/>
    <w:rsid w:val="00A80DE2"/>
    <w:rsid w:val="00A832FB"/>
    <w:rsid w:val="00A84430"/>
    <w:rsid w:val="00A86C82"/>
    <w:rsid w:val="00A87FB3"/>
    <w:rsid w:val="00A9092B"/>
    <w:rsid w:val="00AA09DE"/>
    <w:rsid w:val="00AB0919"/>
    <w:rsid w:val="00AB14C2"/>
    <w:rsid w:val="00AB3817"/>
    <w:rsid w:val="00AC33F0"/>
    <w:rsid w:val="00AC3506"/>
    <w:rsid w:val="00AC36D5"/>
    <w:rsid w:val="00AC50DE"/>
    <w:rsid w:val="00AD0321"/>
    <w:rsid w:val="00AD4501"/>
    <w:rsid w:val="00AD4D43"/>
    <w:rsid w:val="00AD77EB"/>
    <w:rsid w:val="00AE0E25"/>
    <w:rsid w:val="00AE1B84"/>
    <w:rsid w:val="00AE2858"/>
    <w:rsid w:val="00AE6BD6"/>
    <w:rsid w:val="00AE7B0C"/>
    <w:rsid w:val="00AF05B6"/>
    <w:rsid w:val="00AF1F2D"/>
    <w:rsid w:val="00AF4679"/>
    <w:rsid w:val="00AF4DC4"/>
    <w:rsid w:val="00B021B6"/>
    <w:rsid w:val="00B021EE"/>
    <w:rsid w:val="00B026C1"/>
    <w:rsid w:val="00B0314B"/>
    <w:rsid w:val="00B0399B"/>
    <w:rsid w:val="00B03EEC"/>
    <w:rsid w:val="00B17823"/>
    <w:rsid w:val="00B23124"/>
    <w:rsid w:val="00B24747"/>
    <w:rsid w:val="00B24E69"/>
    <w:rsid w:val="00B24FD2"/>
    <w:rsid w:val="00B25B50"/>
    <w:rsid w:val="00B2642D"/>
    <w:rsid w:val="00B3403E"/>
    <w:rsid w:val="00B3521C"/>
    <w:rsid w:val="00B359F6"/>
    <w:rsid w:val="00B41CE7"/>
    <w:rsid w:val="00B42DE1"/>
    <w:rsid w:val="00B469AA"/>
    <w:rsid w:val="00B47FF7"/>
    <w:rsid w:val="00B51BF1"/>
    <w:rsid w:val="00B54396"/>
    <w:rsid w:val="00B564E1"/>
    <w:rsid w:val="00B57FCE"/>
    <w:rsid w:val="00B608C7"/>
    <w:rsid w:val="00B66EF5"/>
    <w:rsid w:val="00B6725B"/>
    <w:rsid w:val="00B7631B"/>
    <w:rsid w:val="00B76F5C"/>
    <w:rsid w:val="00B8241A"/>
    <w:rsid w:val="00B83B02"/>
    <w:rsid w:val="00B909BE"/>
    <w:rsid w:val="00B967B5"/>
    <w:rsid w:val="00B97136"/>
    <w:rsid w:val="00BA0505"/>
    <w:rsid w:val="00BA5D9C"/>
    <w:rsid w:val="00BA62A0"/>
    <w:rsid w:val="00BA6BD3"/>
    <w:rsid w:val="00BB1192"/>
    <w:rsid w:val="00BB7D63"/>
    <w:rsid w:val="00BC315C"/>
    <w:rsid w:val="00BD54B3"/>
    <w:rsid w:val="00BD726C"/>
    <w:rsid w:val="00BE140B"/>
    <w:rsid w:val="00BE16D9"/>
    <w:rsid w:val="00BE69A4"/>
    <w:rsid w:val="00BE6CE1"/>
    <w:rsid w:val="00BE7A6B"/>
    <w:rsid w:val="00BF0BDC"/>
    <w:rsid w:val="00BF6B19"/>
    <w:rsid w:val="00C03BAD"/>
    <w:rsid w:val="00C056A2"/>
    <w:rsid w:val="00C074A5"/>
    <w:rsid w:val="00C07F35"/>
    <w:rsid w:val="00C11A1B"/>
    <w:rsid w:val="00C14E41"/>
    <w:rsid w:val="00C203BC"/>
    <w:rsid w:val="00C24BB6"/>
    <w:rsid w:val="00C320B0"/>
    <w:rsid w:val="00C329FF"/>
    <w:rsid w:val="00C374E2"/>
    <w:rsid w:val="00C37BF3"/>
    <w:rsid w:val="00C41939"/>
    <w:rsid w:val="00C45A5A"/>
    <w:rsid w:val="00C45C9F"/>
    <w:rsid w:val="00C506A0"/>
    <w:rsid w:val="00C54D8F"/>
    <w:rsid w:val="00C570B4"/>
    <w:rsid w:val="00C57E31"/>
    <w:rsid w:val="00C63133"/>
    <w:rsid w:val="00C6470C"/>
    <w:rsid w:val="00C65DEA"/>
    <w:rsid w:val="00C67879"/>
    <w:rsid w:val="00C71B32"/>
    <w:rsid w:val="00C76784"/>
    <w:rsid w:val="00C80821"/>
    <w:rsid w:val="00C80E70"/>
    <w:rsid w:val="00C86864"/>
    <w:rsid w:val="00C90093"/>
    <w:rsid w:val="00C922EF"/>
    <w:rsid w:val="00C957E6"/>
    <w:rsid w:val="00C95939"/>
    <w:rsid w:val="00C96129"/>
    <w:rsid w:val="00C97E68"/>
    <w:rsid w:val="00CA1F7D"/>
    <w:rsid w:val="00CA3671"/>
    <w:rsid w:val="00CA676A"/>
    <w:rsid w:val="00CB1B6C"/>
    <w:rsid w:val="00CB3388"/>
    <w:rsid w:val="00CB6360"/>
    <w:rsid w:val="00CB6A03"/>
    <w:rsid w:val="00CC1826"/>
    <w:rsid w:val="00CC207D"/>
    <w:rsid w:val="00CC533E"/>
    <w:rsid w:val="00CC68BE"/>
    <w:rsid w:val="00CC74E4"/>
    <w:rsid w:val="00CD0439"/>
    <w:rsid w:val="00CD1F88"/>
    <w:rsid w:val="00CD2969"/>
    <w:rsid w:val="00CD405E"/>
    <w:rsid w:val="00CD7013"/>
    <w:rsid w:val="00CE0550"/>
    <w:rsid w:val="00CE2B40"/>
    <w:rsid w:val="00CF0A22"/>
    <w:rsid w:val="00CF2F99"/>
    <w:rsid w:val="00CF36B3"/>
    <w:rsid w:val="00CF4A20"/>
    <w:rsid w:val="00D00C2F"/>
    <w:rsid w:val="00D01BE7"/>
    <w:rsid w:val="00D0239E"/>
    <w:rsid w:val="00D042CC"/>
    <w:rsid w:val="00D051A6"/>
    <w:rsid w:val="00D0524A"/>
    <w:rsid w:val="00D05C38"/>
    <w:rsid w:val="00D07D09"/>
    <w:rsid w:val="00D102BF"/>
    <w:rsid w:val="00D10AC7"/>
    <w:rsid w:val="00D1119E"/>
    <w:rsid w:val="00D11FB7"/>
    <w:rsid w:val="00D15760"/>
    <w:rsid w:val="00D174B4"/>
    <w:rsid w:val="00D23F85"/>
    <w:rsid w:val="00D3214E"/>
    <w:rsid w:val="00D34C16"/>
    <w:rsid w:val="00D37F4D"/>
    <w:rsid w:val="00D42B96"/>
    <w:rsid w:val="00D43BBA"/>
    <w:rsid w:val="00D45AF1"/>
    <w:rsid w:val="00D51EEA"/>
    <w:rsid w:val="00D53E28"/>
    <w:rsid w:val="00D612BA"/>
    <w:rsid w:val="00D6572B"/>
    <w:rsid w:val="00D67FE3"/>
    <w:rsid w:val="00D706A6"/>
    <w:rsid w:val="00D7431F"/>
    <w:rsid w:val="00D75C54"/>
    <w:rsid w:val="00D765CD"/>
    <w:rsid w:val="00D817DE"/>
    <w:rsid w:val="00D84C65"/>
    <w:rsid w:val="00D876BC"/>
    <w:rsid w:val="00D8775E"/>
    <w:rsid w:val="00D90035"/>
    <w:rsid w:val="00D927BD"/>
    <w:rsid w:val="00D9331E"/>
    <w:rsid w:val="00D94A1B"/>
    <w:rsid w:val="00DA0A39"/>
    <w:rsid w:val="00DA53D4"/>
    <w:rsid w:val="00DB32D0"/>
    <w:rsid w:val="00DB523F"/>
    <w:rsid w:val="00DC39B5"/>
    <w:rsid w:val="00DC64D7"/>
    <w:rsid w:val="00DC79BF"/>
    <w:rsid w:val="00DE71F7"/>
    <w:rsid w:val="00DF11FE"/>
    <w:rsid w:val="00DF189D"/>
    <w:rsid w:val="00DF2D2B"/>
    <w:rsid w:val="00DF5D34"/>
    <w:rsid w:val="00DF6562"/>
    <w:rsid w:val="00DF79E1"/>
    <w:rsid w:val="00E0054D"/>
    <w:rsid w:val="00E0124D"/>
    <w:rsid w:val="00E0355F"/>
    <w:rsid w:val="00E11411"/>
    <w:rsid w:val="00E128AD"/>
    <w:rsid w:val="00E13417"/>
    <w:rsid w:val="00E240ED"/>
    <w:rsid w:val="00E255D1"/>
    <w:rsid w:val="00E278D0"/>
    <w:rsid w:val="00E27D28"/>
    <w:rsid w:val="00E31437"/>
    <w:rsid w:val="00E32756"/>
    <w:rsid w:val="00E4063D"/>
    <w:rsid w:val="00E421ED"/>
    <w:rsid w:val="00E45411"/>
    <w:rsid w:val="00E54631"/>
    <w:rsid w:val="00E54742"/>
    <w:rsid w:val="00E55845"/>
    <w:rsid w:val="00E5789A"/>
    <w:rsid w:val="00E62964"/>
    <w:rsid w:val="00E73770"/>
    <w:rsid w:val="00E75F81"/>
    <w:rsid w:val="00E800E1"/>
    <w:rsid w:val="00E80F8E"/>
    <w:rsid w:val="00E81D37"/>
    <w:rsid w:val="00E828CD"/>
    <w:rsid w:val="00E8472A"/>
    <w:rsid w:val="00E914CF"/>
    <w:rsid w:val="00E91A62"/>
    <w:rsid w:val="00E92C8A"/>
    <w:rsid w:val="00EA295E"/>
    <w:rsid w:val="00EA7FBC"/>
    <w:rsid w:val="00EB026F"/>
    <w:rsid w:val="00EB09DB"/>
    <w:rsid w:val="00EB3CC2"/>
    <w:rsid w:val="00EC1436"/>
    <w:rsid w:val="00EC19FE"/>
    <w:rsid w:val="00EC2A4C"/>
    <w:rsid w:val="00EC3F12"/>
    <w:rsid w:val="00EC7F8C"/>
    <w:rsid w:val="00ED4CB3"/>
    <w:rsid w:val="00ED6461"/>
    <w:rsid w:val="00ED6F40"/>
    <w:rsid w:val="00ED7369"/>
    <w:rsid w:val="00ED7877"/>
    <w:rsid w:val="00EE0D11"/>
    <w:rsid w:val="00EE543A"/>
    <w:rsid w:val="00EF427C"/>
    <w:rsid w:val="00EF758E"/>
    <w:rsid w:val="00EF76A9"/>
    <w:rsid w:val="00F053A3"/>
    <w:rsid w:val="00F07264"/>
    <w:rsid w:val="00F10530"/>
    <w:rsid w:val="00F16CBA"/>
    <w:rsid w:val="00F247F3"/>
    <w:rsid w:val="00F2647F"/>
    <w:rsid w:val="00F26DA5"/>
    <w:rsid w:val="00F3080F"/>
    <w:rsid w:val="00F33701"/>
    <w:rsid w:val="00F35D7A"/>
    <w:rsid w:val="00F410E2"/>
    <w:rsid w:val="00F44E84"/>
    <w:rsid w:val="00F47655"/>
    <w:rsid w:val="00F5037F"/>
    <w:rsid w:val="00F57636"/>
    <w:rsid w:val="00F63E8C"/>
    <w:rsid w:val="00F6471B"/>
    <w:rsid w:val="00F656D2"/>
    <w:rsid w:val="00F7149D"/>
    <w:rsid w:val="00F7217F"/>
    <w:rsid w:val="00F81118"/>
    <w:rsid w:val="00F81E8E"/>
    <w:rsid w:val="00F8496C"/>
    <w:rsid w:val="00F9337C"/>
    <w:rsid w:val="00F949BC"/>
    <w:rsid w:val="00F95CA0"/>
    <w:rsid w:val="00FA11E2"/>
    <w:rsid w:val="00FA4271"/>
    <w:rsid w:val="00FA5C6C"/>
    <w:rsid w:val="00FA6166"/>
    <w:rsid w:val="00FA6351"/>
    <w:rsid w:val="00FB32A5"/>
    <w:rsid w:val="00FB3A0E"/>
    <w:rsid w:val="00FB3FA3"/>
    <w:rsid w:val="00FB7E0F"/>
    <w:rsid w:val="00FC0DBB"/>
    <w:rsid w:val="00FC202F"/>
    <w:rsid w:val="00FD462E"/>
    <w:rsid w:val="00FD466A"/>
    <w:rsid w:val="00FD4A8B"/>
    <w:rsid w:val="00FD4B26"/>
    <w:rsid w:val="00FD71F9"/>
    <w:rsid w:val="00FE2858"/>
    <w:rsid w:val="00FE2E31"/>
    <w:rsid w:val="00FE4966"/>
    <w:rsid w:val="00FE76FB"/>
    <w:rsid w:val="00FF263B"/>
    <w:rsid w:val="00FF42C6"/>
    <w:rsid w:val="00FF7D49"/>
    <w:rsid w:val="082445F8"/>
    <w:rsid w:val="2529365E"/>
    <w:rsid w:val="5001010A"/>
    <w:rsid w:val="6B716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4:docId w14:val="5B191C4A"/>
  <w15:docId w15:val="{E22B6F18-1063-42B7-8F80-03B6D7E8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32254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4"/>
    <w:next w:val="a4"/>
    <w:qFormat/>
    <w:rsid w:val="0033225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3"/>
    <w:basedOn w:val="a4"/>
    <w:qFormat/>
    <w:rsid w:val="003322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a8">
    <w:name w:val="页眉 字符"/>
    <w:link w:val="a9"/>
    <w:uiPriority w:val="99"/>
    <w:rsid w:val="00332254"/>
    <w:rPr>
      <w:kern w:val="2"/>
      <w:sz w:val="18"/>
      <w:szCs w:val="18"/>
    </w:rPr>
  </w:style>
  <w:style w:type="character" w:styleId="aa">
    <w:name w:val="Emphasis"/>
    <w:qFormat/>
    <w:rsid w:val="00332254"/>
    <w:rPr>
      <w:i/>
      <w:iCs/>
    </w:rPr>
  </w:style>
  <w:style w:type="character" w:styleId="ab">
    <w:name w:val="Hyperlink"/>
    <w:uiPriority w:val="99"/>
    <w:rsid w:val="00332254"/>
    <w:rPr>
      <w:color w:val="0000FF"/>
      <w:u w:val="single"/>
    </w:rPr>
  </w:style>
  <w:style w:type="character" w:customStyle="1" w:styleId="apple-converted-space">
    <w:name w:val="apple-converted-space"/>
    <w:basedOn w:val="a5"/>
    <w:rsid w:val="00332254"/>
  </w:style>
  <w:style w:type="character" w:customStyle="1" w:styleId="10">
    <w:name w:val="页脚 字符1"/>
    <w:link w:val="ac"/>
    <w:uiPriority w:val="99"/>
    <w:rsid w:val="00332254"/>
    <w:rPr>
      <w:kern w:val="2"/>
      <w:sz w:val="18"/>
      <w:szCs w:val="18"/>
    </w:rPr>
  </w:style>
  <w:style w:type="character" w:customStyle="1" w:styleId="ad">
    <w:name w:val="批注框文本 字符"/>
    <w:link w:val="ae"/>
    <w:rsid w:val="00332254"/>
    <w:rPr>
      <w:kern w:val="2"/>
      <w:sz w:val="18"/>
      <w:szCs w:val="18"/>
    </w:rPr>
  </w:style>
  <w:style w:type="paragraph" w:customStyle="1" w:styleId="11">
    <w:name w:val="列出段落1"/>
    <w:basedOn w:val="a4"/>
    <w:uiPriority w:val="99"/>
    <w:qFormat/>
    <w:rsid w:val="00332254"/>
    <w:pPr>
      <w:ind w:firstLineChars="200" w:firstLine="420"/>
    </w:pPr>
    <w:rPr>
      <w:rFonts w:ascii="Calibri" w:hAnsi="Calibri"/>
      <w:szCs w:val="22"/>
    </w:rPr>
  </w:style>
  <w:style w:type="paragraph" w:styleId="a9">
    <w:name w:val="header"/>
    <w:basedOn w:val="a4"/>
    <w:link w:val="a8"/>
    <w:uiPriority w:val="99"/>
    <w:rsid w:val="003322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f">
    <w:name w:val="Date"/>
    <w:basedOn w:val="a4"/>
    <w:next w:val="a4"/>
    <w:rsid w:val="00332254"/>
    <w:pPr>
      <w:ind w:leftChars="2500" w:left="100"/>
    </w:pPr>
  </w:style>
  <w:style w:type="paragraph" w:styleId="ac">
    <w:name w:val="footer"/>
    <w:basedOn w:val="a4"/>
    <w:link w:val="10"/>
    <w:uiPriority w:val="99"/>
    <w:rsid w:val="003322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e">
    <w:name w:val="Balloon Text"/>
    <w:basedOn w:val="a4"/>
    <w:link w:val="ad"/>
    <w:rsid w:val="00332254"/>
    <w:rPr>
      <w:sz w:val="18"/>
      <w:szCs w:val="18"/>
    </w:rPr>
  </w:style>
  <w:style w:type="paragraph" w:styleId="HTML">
    <w:name w:val="HTML Preformatted"/>
    <w:basedOn w:val="a4"/>
    <w:link w:val="HTML0"/>
    <w:uiPriority w:val="99"/>
    <w:qFormat/>
    <w:rsid w:val="0033225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customStyle="1" w:styleId="af0">
    <w:name w:val="三级条标题"/>
    <w:basedOn w:val="af1"/>
    <w:next w:val="a4"/>
    <w:rsid w:val="00332254"/>
    <w:pPr>
      <w:ind w:left="0"/>
      <w:outlineLvl w:val="4"/>
    </w:pPr>
  </w:style>
  <w:style w:type="paragraph" w:customStyle="1" w:styleId="a">
    <w:name w:val="章标题"/>
    <w:next w:val="a4"/>
    <w:rsid w:val="00332254"/>
    <w:pPr>
      <w:numPr>
        <w:numId w:val="1"/>
      </w:numPr>
      <w:spacing w:beforeLines="100" w:afterLines="100"/>
      <w:jc w:val="both"/>
      <w:outlineLvl w:val="1"/>
    </w:pPr>
    <w:rPr>
      <w:rFonts w:ascii="黑体" w:eastAsia="黑体"/>
      <w:sz w:val="21"/>
    </w:rPr>
  </w:style>
  <w:style w:type="paragraph" w:customStyle="1" w:styleId="af2">
    <w:name w:val="一级条标题"/>
    <w:next w:val="a4"/>
    <w:rsid w:val="00332254"/>
    <w:pPr>
      <w:spacing w:beforeLines="50" w:afterLines="50"/>
      <w:outlineLvl w:val="2"/>
    </w:pPr>
    <w:rPr>
      <w:rFonts w:ascii="黑体" w:eastAsia="黑体"/>
      <w:sz w:val="21"/>
      <w:szCs w:val="21"/>
    </w:rPr>
  </w:style>
  <w:style w:type="paragraph" w:customStyle="1" w:styleId="af3">
    <w:name w:val="五级条标题"/>
    <w:basedOn w:val="af4"/>
    <w:next w:val="a4"/>
    <w:rsid w:val="00332254"/>
    <w:pPr>
      <w:outlineLvl w:val="6"/>
    </w:pPr>
  </w:style>
  <w:style w:type="paragraph" w:customStyle="1" w:styleId="af4">
    <w:name w:val="四级条标题"/>
    <w:basedOn w:val="af0"/>
    <w:next w:val="a4"/>
    <w:rsid w:val="00332254"/>
    <w:pPr>
      <w:outlineLvl w:val="5"/>
    </w:pPr>
  </w:style>
  <w:style w:type="paragraph" w:customStyle="1" w:styleId="af1">
    <w:name w:val="二级条标题"/>
    <w:basedOn w:val="af2"/>
    <w:next w:val="a4"/>
    <w:rsid w:val="00332254"/>
    <w:pPr>
      <w:spacing w:before="50" w:after="50"/>
      <w:ind w:left="210"/>
      <w:outlineLvl w:val="3"/>
    </w:pPr>
  </w:style>
  <w:style w:type="table" w:styleId="af5">
    <w:name w:val="Table Grid"/>
    <w:basedOn w:val="a6"/>
    <w:rsid w:val="00332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目次、标准名称标题"/>
    <w:basedOn w:val="a4"/>
    <w:next w:val="a4"/>
    <w:rsid w:val="006279F2"/>
    <w:pPr>
      <w:keepNext/>
      <w:pageBreakBefore/>
      <w:widowControl/>
      <w:shd w:val="clear" w:color="FFFFFF" w:fill="FFFFFF"/>
      <w:spacing w:before="640" w:after="560" w:line="460" w:lineRule="exact"/>
      <w:jc w:val="center"/>
      <w:outlineLvl w:val="0"/>
    </w:pPr>
    <w:rPr>
      <w:rFonts w:ascii="黑体" w:eastAsia="黑体"/>
      <w:kern w:val="0"/>
      <w:sz w:val="32"/>
      <w:szCs w:val="20"/>
    </w:rPr>
  </w:style>
  <w:style w:type="paragraph" w:customStyle="1" w:styleId="af7">
    <w:name w:val="段"/>
    <w:link w:val="Char"/>
    <w:uiPriority w:val="99"/>
    <w:qFormat/>
    <w:rsid w:val="006264F7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/>
      <w:noProof/>
      <w:sz w:val="21"/>
    </w:rPr>
  </w:style>
  <w:style w:type="character" w:customStyle="1" w:styleId="Char">
    <w:name w:val="段 Char"/>
    <w:link w:val="af7"/>
    <w:uiPriority w:val="99"/>
    <w:rsid w:val="006264F7"/>
    <w:rPr>
      <w:rFonts w:ascii="宋体"/>
      <w:noProof/>
      <w:sz w:val="21"/>
      <w:lang w:val="en-US" w:eastAsia="zh-CN" w:bidi="ar-SA"/>
    </w:rPr>
  </w:style>
  <w:style w:type="character" w:customStyle="1" w:styleId="fontstyle01">
    <w:name w:val="fontstyle01"/>
    <w:rsid w:val="0089392E"/>
    <w:rPr>
      <w:rFonts w:ascii="Arial" w:hAnsi="Arial" w:cs="Arial" w:hint="default"/>
      <w:b w:val="0"/>
      <w:bCs w:val="0"/>
      <w:i w:val="0"/>
      <w:iCs w:val="0"/>
      <w:color w:val="000000"/>
      <w:sz w:val="20"/>
      <w:szCs w:val="20"/>
    </w:rPr>
  </w:style>
  <w:style w:type="paragraph" w:customStyle="1" w:styleId="a0">
    <w:name w:val="列项——（一级）"/>
    <w:rsid w:val="007310EB"/>
    <w:pPr>
      <w:widowControl w:val="0"/>
      <w:numPr>
        <w:numId w:val="6"/>
      </w:numPr>
      <w:jc w:val="both"/>
    </w:pPr>
    <w:rPr>
      <w:rFonts w:ascii="宋体" w:cs="宋体"/>
      <w:sz w:val="21"/>
      <w:szCs w:val="21"/>
    </w:rPr>
  </w:style>
  <w:style w:type="paragraph" w:customStyle="1" w:styleId="a1">
    <w:name w:val="列项●（二级）"/>
    <w:rsid w:val="007310EB"/>
    <w:pPr>
      <w:numPr>
        <w:ilvl w:val="1"/>
        <w:numId w:val="6"/>
      </w:numPr>
      <w:tabs>
        <w:tab w:val="left" w:pos="840"/>
      </w:tabs>
      <w:jc w:val="both"/>
    </w:pPr>
    <w:rPr>
      <w:rFonts w:ascii="宋体" w:cs="宋体"/>
      <w:sz w:val="21"/>
      <w:szCs w:val="21"/>
    </w:rPr>
  </w:style>
  <w:style w:type="paragraph" w:customStyle="1" w:styleId="a3">
    <w:name w:val="注："/>
    <w:next w:val="af7"/>
    <w:uiPriority w:val="99"/>
    <w:rsid w:val="007310EB"/>
    <w:pPr>
      <w:widowControl w:val="0"/>
      <w:numPr>
        <w:numId w:val="5"/>
      </w:numPr>
      <w:autoSpaceDE w:val="0"/>
      <w:autoSpaceDN w:val="0"/>
      <w:jc w:val="both"/>
    </w:pPr>
    <w:rPr>
      <w:rFonts w:ascii="宋体" w:cs="宋体"/>
      <w:sz w:val="18"/>
      <w:szCs w:val="18"/>
    </w:rPr>
  </w:style>
  <w:style w:type="paragraph" w:customStyle="1" w:styleId="a2">
    <w:name w:val="列项◆（三级）"/>
    <w:basedOn w:val="a4"/>
    <w:rsid w:val="007310EB"/>
    <w:pPr>
      <w:numPr>
        <w:ilvl w:val="2"/>
        <w:numId w:val="6"/>
      </w:numPr>
    </w:pPr>
    <w:rPr>
      <w:rFonts w:ascii="宋体" w:cs="宋体"/>
      <w:szCs w:val="21"/>
    </w:rPr>
  </w:style>
  <w:style w:type="character" w:customStyle="1" w:styleId="HTML0">
    <w:name w:val="HTML 预设格式 字符"/>
    <w:link w:val="HTML"/>
    <w:uiPriority w:val="99"/>
    <w:locked/>
    <w:rsid w:val="006A4254"/>
    <w:rPr>
      <w:rFonts w:ascii="宋体" w:hAnsi="宋体" w:cs="宋体"/>
      <w:sz w:val="24"/>
      <w:szCs w:val="24"/>
    </w:rPr>
  </w:style>
  <w:style w:type="character" w:customStyle="1" w:styleId="af8">
    <w:name w:val="页脚 字符"/>
    <w:uiPriority w:val="99"/>
    <w:rsid w:val="007A3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74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yperlink" Target="javascript:__doPostBack('ctl00$ctl00$ContentPlaceHolder1$ContentPlaceHolder1$rptStandard$ctl02$lbtnDetail','')" TargetMode="Externa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034E0-7C3E-40FA-9EDB-A48F337E3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6336</Words>
  <Characters>2301</Characters>
  <Application>Microsoft Office Word</Application>
  <DocSecurity>0</DocSecurity>
  <Lines>19</Lines>
  <Paragraphs>17</Paragraphs>
  <ScaleCrop>false</ScaleCrop>
  <Company>china</Company>
  <LinksUpToDate>false</LinksUpToDate>
  <CharactersWithSpaces>8620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54</cp:revision>
  <cp:lastPrinted>2020-05-26T05:27:00Z</cp:lastPrinted>
  <dcterms:created xsi:type="dcterms:W3CDTF">2020-06-02T00:15:00Z</dcterms:created>
  <dcterms:modified xsi:type="dcterms:W3CDTF">2020-06-02T02:15:00Z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